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6869C" w14:textId="57117D36" w:rsidR="00267A42" w:rsidRDefault="00267A42" w:rsidP="00267A42">
      <w:pPr>
        <w:tabs>
          <w:tab w:val="center" w:pos="4845"/>
          <w:tab w:val="center" w:pos="6197"/>
          <w:tab w:val="center" w:pos="7033"/>
          <w:tab w:val="center" w:pos="7981"/>
          <w:tab w:val="right" w:pos="9027"/>
        </w:tabs>
        <w:spacing w:after="0"/>
      </w:pPr>
      <w:bookmarkStart w:id="0" w:name="_GoBack"/>
      <w:bookmarkEnd w:id="0"/>
      <w:r>
        <w:rPr>
          <w:noProof/>
          <w:lang w:eastAsia="en-GB"/>
        </w:rPr>
        <w:drawing>
          <wp:anchor distT="0" distB="0" distL="114300" distR="114300" simplePos="0" relativeHeight="251661312" behindDoc="0" locked="0" layoutInCell="1" allowOverlap="0" wp14:anchorId="12681F6D" wp14:editId="6A04E5EB">
            <wp:simplePos x="0" y="0"/>
            <wp:positionH relativeFrom="column">
              <wp:posOffset>114300</wp:posOffset>
            </wp:positionH>
            <wp:positionV relativeFrom="paragraph">
              <wp:posOffset>1905</wp:posOffset>
            </wp:positionV>
            <wp:extent cx="248602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pic:spPr>
                </pic:pic>
              </a:graphicData>
            </a:graphic>
            <wp14:sizeRelH relativeFrom="page">
              <wp14:pctWidth>0</wp14:pctWidth>
            </wp14:sizeRelH>
            <wp14:sizeRelV relativeFrom="page">
              <wp14:pctHeight>0</wp14:pctHeight>
            </wp14:sizeRelV>
          </wp:anchor>
        </w:drawing>
      </w:r>
      <w:r>
        <w:tab/>
      </w:r>
      <w:r w:rsidRPr="18B6F9F2">
        <w:rPr>
          <w:rFonts w:ascii="Berlin Sans FB" w:eastAsia="Berlin Sans FB" w:hAnsi="Berlin Sans FB" w:cs="Berlin Sans FB"/>
          <w:b/>
          <w:bCs/>
          <w:sz w:val="20"/>
          <w:szCs w:val="20"/>
        </w:rPr>
        <w:t xml:space="preserve">           COSCA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(Counselling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&amp;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Psychotherapy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in</w:t>
      </w:r>
      <w:r w:rsidR="1B579B16" w:rsidRPr="18B6F9F2">
        <w:rPr>
          <w:rFonts w:ascii="Berlin Sans FB" w:eastAsia="Berlin Sans FB" w:hAnsi="Berlin Sans FB" w:cs="Berlin Sans FB"/>
          <w:b/>
          <w:bCs/>
          <w:sz w:val="20"/>
          <w:szCs w:val="20"/>
        </w:rPr>
        <w:t xml:space="preserve"> </w:t>
      </w:r>
      <w:r w:rsidRPr="18B6F9F2">
        <w:rPr>
          <w:rFonts w:ascii="Berlin Sans FB" w:eastAsia="Berlin Sans FB" w:hAnsi="Berlin Sans FB" w:cs="Berlin Sans FB"/>
          <w:b/>
          <w:bCs/>
          <w:sz w:val="20"/>
          <w:szCs w:val="20"/>
        </w:rPr>
        <w:t>Scotland</w:t>
      </w:r>
      <w:proofErr w:type="gramStart"/>
      <w:r w:rsidRPr="18B6F9F2">
        <w:rPr>
          <w:rFonts w:ascii="Berlin Sans FB" w:eastAsia="Berlin Sans FB" w:hAnsi="Berlin Sans FB" w:cs="Berlin Sans FB"/>
          <w:b/>
          <w:bCs/>
          <w:sz w:val="20"/>
          <w:szCs w:val="20"/>
        </w:rPr>
        <w:t>)</w:t>
      </w:r>
      <w:r w:rsidR="2BB0BEA4" w:rsidRPr="18B6F9F2">
        <w:rPr>
          <w:rFonts w:ascii="Berlin Sans FB" w:eastAsia="Berlin Sans FB" w:hAnsi="Berlin Sans FB" w:cs="Berlin Sans FB"/>
          <w:b/>
          <w:bCs/>
          <w:sz w:val="20"/>
          <w:szCs w:val="20"/>
        </w:rPr>
        <w:t xml:space="preserve">  </w:t>
      </w:r>
      <w:r w:rsidRPr="18B6F9F2">
        <w:rPr>
          <w:rFonts w:ascii="Berlin Sans FB" w:eastAsia="Berlin Sans FB" w:hAnsi="Berlin Sans FB" w:cs="Berlin Sans FB"/>
          <w:b/>
          <w:bCs/>
          <w:sz w:val="20"/>
          <w:szCs w:val="20"/>
        </w:rPr>
        <w:t>16</w:t>
      </w:r>
      <w:proofErr w:type="gramEnd"/>
      <w:r w:rsidRPr="18B6F9F2">
        <w:rPr>
          <w:rFonts w:ascii="Berlin Sans FB" w:eastAsia="Berlin Sans FB" w:hAnsi="Berlin Sans FB" w:cs="Berlin Sans FB"/>
          <w:b/>
          <w:bCs/>
          <w:sz w:val="20"/>
          <w:szCs w:val="20"/>
        </w:rPr>
        <w:t xml:space="preserve"> Melville Terrace | Stirling  | FK8 2NE t:  01786 475 140    f: 01786 446 207 e: </w:t>
      </w:r>
      <w:r w:rsidRPr="18B6F9F2">
        <w:rPr>
          <w:rFonts w:ascii="Berlin Sans FB" w:eastAsia="Berlin Sans FB" w:hAnsi="Berlin Sans FB" w:cs="Berlin Sans FB"/>
          <w:b/>
          <w:bCs/>
          <w:color w:val="0000FF"/>
          <w:sz w:val="20"/>
          <w:szCs w:val="20"/>
          <w:u w:val="single"/>
        </w:rPr>
        <w:t>info@cosca.org.uk</w:t>
      </w:r>
      <w:r w:rsidRPr="18B6F9F2">
        <w:rPr>
          <w:rFonts w:ascii="Berlin Sans FB" w:eastAsia="Berlin Sans FB" w:hAnsi="Berlin Sans FB" w:cs="Berlin Sans FB"/>
          <w:b/>
          <w:bCs/>
          <w:sz w:val="20"/>
          <w:szCs w:val="20"/>
        </w:rPr>
        <w:t xml:space="preserve">   w: </w:t>
      </w:r>
      <w:r w:rsidRPr="18B6F9F2">
        <w:rPr>
          <w:rFonts w:ascii="Berlin Sans FB" w:eastAsia="Berlin Sans FB" w:hAnsi="Berlin Sans FB" w:cs="Berlin Sans FB"/>
          <w:b/>
          <w:bCs/>
          <w:color w:val="0000FF"/>
          <w:sz w:val="20"/>
          <w:szCs w:val="20"/>
          <w:u w:val="single"/>
        </w:rPr>
        <w:t>www.cosca.org.uk</w:t>
      </w:r>
      <w:r w:rsidRPr="18B6F9F2">
        <w:rPr>
          <w:rFonts w:ascii="Berlin Sans FB" w:eastAsia="Berlin Sans FB" w:hAnsi="Berlin Sans FB" w:cs="Berlin Sans FB"/>
          <w:b/>
          <w:bCs/>
          <w:sz w:val="20"/>
          <w:szCs w:val="20"/>
        </w:rPr>
        <w:t xml:space="preserve"> </w:t>
      </w:r>
    </w:p>
    <w:p w14:paraId="1F16EDFC" w14:textId="77777777" w:rsidR="00267A42" w:rsidRDefault="00267A42" w:rsidP="00267A42">
      <w:pPr>
        <w:spacing w:after="0"/>
      </w:pPr>
      <w:r>
        <w:rPr>
          <w:rFonts w:ascii="Arial" w:eastAsia="Arial" w:hAnsi="Arial" w:cs="Arial"/>
          <w:b/>
          <w:sz w:val="28"/>
        </w:rPr>
        <w:t xml:space="preserve"> </w:t>
      </w:r>
    </w:p>
    <w:p w14:paraId="4DB491D2" w14:textId="77777777" w:rsidR="00267A42" w:rsidRDefault="00267A42" w:rsidP="00267A42">
      <w:pPr>
        <w:pStyle w:val="Heading1"/>
      </w:pPr>
      <w:r>
        <w:t xml:space="preserve">Board of COSCA (Counselling &amp; Psychotherapy in Scotland)  </w:t>
      </w:r>
    </w:p>
    <w:p w14:paraId="234B04C0" w14:textId="77777777" w:rsidR="00267A42" w:rsidRDefault="00267A42" w:rsidP="00267A42">
      <w:pPr>
        <w:spacing w:after="158"/>
        <w:ind w:left="66"/>
        <w:jc w:val="center"/>
      </w:pPr>
      <w:r>
        <w:rPr>
          <w:rFonts w:ascii="Arial" w:eastAsia="Arial" w:hAnsi="Arial" w:cs="Arial"/>
        </w:rPr>
        <w:t xml:space="preserve"> </w:t>
      </w:r>
    </w:p>
    <w:p w14:paraId="1001FCF7" w14:textId="77777777" w:rsidR="00267A42" w:rsidRDefault="00267A42" w:rsidP="00267A42">
      <w:pPr>
        <w:numPr>
          <w:ilvl w:val="0"/>
          <w:numId w:val="6"/>
        </w:numPr>
        <w:spacing w:line="252" w:lineRule="auto"/>
        <w:ind w:hanging="334"/>
      </w:pPr>
      <w:r>
        <w:rPr>
          <w:rFonts w:ascii="Arial" w:eastAsia="Arial" w:hAnsi="Arial" w:cs="Arial"/>
          <w:b/>
        </w:rPr>
        <w:t xml:space="preserve">Membership of COSCA Board </w:t>
      </w:r>
    </w:p>
    <w:p w14:paraId="37524096" w14:textId="77777777" w:rsidR="00267A42" w:rsidRDefault="00267A42" w:rsidP="00267A42">
      <w:pPr>
        <w:spacing w:after="158"/>
        <w:ind w:left="-5" w:right="-14"/>
        <w:jc w:val="both"/>
      </w:pPr>
      <w:r>
        <w:rPr>
          <w:rFonts w:ascii="Arial" w:eastAsia="Arial" w:hAnsi="Arial" w:cs="Arial"/>
        </w:rPr>
        <w:t xml:space="preserve">Members of COSCA’s Board make up COSCA’s governing body and have the general control and management of COSCA. They represent an area of interest linked to COSCA’s Development Plan, including all the various kinds of counselling and psychotherapy in Scotland.  The remit of the member is to assemble a broad overview of his/her area of interest and keep abreast of developments, as well as carrying out their general governance roles and activities. </w:t>
      </w:r>
    </w:p>
    <w:p w14:paraId="69847E73" w14:textId="77777777" w:rsidR="00267A42" w:rsidRDefault="00267A42" w:rsidP="00267A42">
      <w:pPr>
        <w:spacing w:after="158"/>
        <w:ind w:left="-5" w:right="-14"/>
        <w:jc w:val="both"/>
      </w:pPr>
      <w:r>
        <w:rPr>
          <w:rFonts w:ascii="Arial" w:eastAsia="Arial" w:hAnsi="Arial" w:cs="Arial"/>
        </w:rPr>
        <w:t xml:space="preserve">COSCA members are encouraged to contact specific members of the Board to pass on information related to his/her area of interest and/or to request advice/assistance with respect to that area of interest. The table below contains the names of COSCA’s Board and provides information on their respective area(s) of interest. </w:t>
      </w:r>
    </w:p>
    <w:p w14:paraId="1AF3F851" w14:textId="77777777" w:rsidR="00267A42" w:rsidRDefault="00267A42" w:rsidP="00267A42">
      <w:pPr>
        <w:spacing w:after="4" w:line="242" w:lineRule="auto"/>
        <w:rPr>
          <w:rFonts w:ascii="Arial" w:eastAsia="Arial" w:hAnsi="Arial" w:cs="Arial"/>
        </w:rPr>
      </w:pPr>
      <w:r>
        <w:rPr>
          <w:rFonts w:ascii="Arial" w:eastAsia="Arial" w:hAnsi="Arial" w:cs="Arial"/>
        </w:rPr>
        <w:t xml:space="preserve">You may contact the COSCA Board members at </w:t>
      </w:r>
      <w:hyperlink r:id="rId11" w:history="1">
        <w:r>
          <w:rPr>
            <w:rStyle w:val="Hyperlink"/>
            <w:rFonts w:ascii="Arial" w:eastAsia="Arial" w:hAnsi="Arial" w:cs="Arial"/>
          </w:rPr>
          <w:t>info@cosca.org.uk</w:t>
        </w:r>
      </w:hyperlink>
      <w:r>
        <w:rPr>
          <w:rFonts w:ascii="Arial" w:eastAsia="Arial" w:hAnsi="Arial" w:cs="Arial"/>
        </w:rPr>
        <w:t xml:space="preserve"> </w:t>
      </w:r>
    </w:p>
    <w:p w14:paraId="1C89FC8A" w14:textId="77777777" w:rsidR="00267A42" w:rsidRDefault="00267A42" w:rsidP="00267A42">
      <w:pPr>
        <w:spacing w:after="4" w:line="242" w:lineRule="auto"/>
        <w:rPr>
          <w:rFonts w:ascii="Calibri" w:eastAsia="Calibri" w:hAnsi="Calibri" w:cs="Calibri"/>
        </w:rPr>
      </w:pPr>
    </w:p>
    <w:tbl>
      <w:tblPr>
        <w:tblStyle w:val="TableGrid1"/>
        <w:tblW w:w="8472" w:type="dxa"/>
        <w:tblInd w:w="22" w:type="dxa"/>
        <w:tblCellMar>
          <w:top w:w="30" w:type="dxa"/>
          <w:left w:w="108" w:type="dxa"/>
          <w:right w:w="75" w:type="dxa"/>
        </w:tblCellMar>
        <w:tblLook w:val="04A0" w:firstRow="1" w:lastRow="0" w:firstColumn="1" w:lastColumn="0" w:noHBand="0" w:noVBand="1"/>
      </w:tblPr>
      <w:tblGrid>
        <w:gridCol w:w="3086"/>
        <w:gridCol w:w="5386"/>
      </w:tblGrid>
      <w:tr w:rsidR="00267A42" w14:paraId="3C296317" w14:textId="77777777" w:rsidTr="00267A42">
        <w:trPr>
          <w:trHeight w:val="504"/>
        </w:trPr>
        <w:tc>
          <w:tcPr>
            <w:tcW w:w="3086" w:type="dxa"/>
            <w:tcBorders>
              <w:top w:val="single" w:sz="18" w:space="0" w:color="000000"/>
              <w:left w:val="single" w:sz="18" w:space="0" w:color="000000"/>
              <w:bottom w:val="single" w:sz="18" w:space="0" w:color="000000"/>
              <w:right w:val="single" w:sz="18" w:space="0" w:color="000000"/>
            </w:tcBorders>
            <w:hideMark/>
          </w:tcPr>
          <w:p w14:paraId="74AA0E0D" w14:textId="77777777" w:rsidR="00267A42" w:rsidRDefault="00267A42">
            <w:pPr>
              <w:rPr>
                <w:lang w:eastAsia="en-GB"/>
              </w:rPr>
            </w:pPr>
            <w:r>
              <w:rPr>
                <w:rFonts w:ascii="Arial" w:eastAsia="Arial" w:hAnsi="Arial" w:cs="Arial"/>
                <w:b/>
                <w:lang w:eastAsia="en-GB"/>
              </w:rPr>
              <w:t xml:space="preserve">Name </w:t>
            </w:r>
          </w:p>
        </w:tc>
        <w:tc>
          <w:tcPr>
            <w:tcW w:w="5386" w:type="dxa"/>
            <w:tcBorders>
              <w:top w:val="single" w:sz="18" w:space="0" w:color="000000"/>
              <w:left w:val="single" w:sz="18" w:space="0" w:color="000000"/>
              <w:bottom w:val="single" w:sz="18" w:space="0" w:color="000000"/>
              <w:right w:val="single" w:sz="18" w:space="0" w:color="000000"/>
            </w:tcBorders>
            <w:hideMark/>
          </w:tcPr>
          <w:p w14:paraId="3AE9F359" w14:textId="77777777" w:rsidR="00267A42" w:rsidRDefault="00267A42">
            <w:pPr>
              <w:rPr>
                <w:lang w:eastAsia="en-GB"/>
              </w:rPr>
            </w:pPr>
            <w:r>
              <w:rPr>
                <w:rFonts w:ascii="Arial" w:eastAsia="Arial" w:hAnsi="Arial" w:cs="Arial"/>
                <w:b/>
                <w:lang w:eastAsia="en-GB"/>
              </w:rPr>
              <w:t xml:space="preserve">Area of Interest </w:t>
            </w:r>
          </w:p>
        </w:tc>
      </w:tr>
      <w:tr w:rsidR="00267A42" w14:paraId="3D76F91E"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1ACB4751" w14:textId="77777777" w:rsidR="00267A42" w:rsidRDefault="00267A42">
            <w:pPr>
              <w:rPr>
                <w:lang w:eastAsia="en-GB"/>
              </w:rPr>
            </w:pPr>
            <w:r>
              <w:rPr>
                <w:rFonts w:ascii="Arial" w:eastAsia="Arial" w:hAnsi="Arial" w:cs="Arial"/>
                <w:lang w:eastAsia="en-GB"/>
              </w:rPr>
              <w:t xml:space="preserve">Jan Kerr </w:t>
            </w:r>
          </w:p>
        </w:tc>
        <w:tc>
          <w:tcPr>
            <w:tcW w:w="5386" w:type="dxa"/>
            <w:tcBorders>
              <w:top w:val="single" w:sz="18" w:space="0" w:color="000000"/>
              <w:left w:val="single" w:sz="4" w:space="0" w:color="000000"/>
              <w:bottom w:val="single" w:sz="18" w:space="0" w:color="000000"/>
              <w:right w:val="single" w:sz="4" w:space="0" w:color="000000"/>
            </w:tcBorders>
            <w:hideMark/>
          </w:tcPr>
          <w:p w14:paraId="037BBFBA" w14:textId="77777777" w:rsidR="00267A42" w:rsidRDefault="00267A42">
            <w:pPr>
              <w:rPr>
                <w:lang w:eastAsia="en-GB"/>
              </w:rPr>
            </w:pPr>
            <w:r>
              <w:rPr>
                <w:rFonts w:ascii="Arial" w:eastAsia="Arial" w:hAnsi="Arial" w:cs="Arial"/>
                <w:lang w:eastAsia="en-GB"/>
              </w:rPr>
              <w:t xml:space="preserve">Chair/ Training; Recognition Scheme </w:t>
            </w:r>
          </w:p>
        </w:tc>
      </w:tr>
      <w:tr w:rsidR="00267A42" w14:paraId="5CD64226" w14:textId="77777777" w:rsidTr="00267A42">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183FD6BB" w14:textId="77777777" w:rsidR="00267A42" w:rsidRDefault="00267A42">
            <w:pPr>
              <w:rPr>
                <w:lang w:eastAsia="en-GB"/>
              </w:rPr>
            </w:pPr>
            <w:r>
              <w:rPr>
                <w:rFonts w:ascii="Arial" w:eastAsia="Arial" w:hAnsi="Arial" w:cs="Arial"/>
                <w:lang w:eastAsia="en-GB"/>
              </w:rPr>
              <w:t xml:space="preserve">Birgit Schroeter </w:t>
            </w:r>
          </w:p>
        </w:tc>
        <w:tc>
          <w:tcPr>
            <w:tcW w:w="5386" w:type="dxa"/>
            <w:tcBorders>
              <w:top w:val="single" w:sz="18" w:space="0" w:color="000000"/>
              <w:left w:val="single" w:sz="4" w:space="0" w:color="000000"/>
              <w:bottom w:val="single" w:sz="18" w:space="0" w:color="000000"/>
              <w:right w:val="single" w:sz="4" w:space="0" w:color="000000"/>
            </w:tcBorders>
            <w:hideMark/>
          </w:tcPr>
          <w:p w14:paraId="641D8DD0" w14:textId="77777777" w:rsidR="00267A42" w:rsidRDefault="00267A42">
            <w:pPr>
              <w:rPr>
                <w:lang w:eastAsia="en-GB"/>
              </w:rPr>
            </w:pPr>
            <w:r>
              <w:rPr>
                <w:rFonts w:ascii="Arial" w:eastAsia="Arial" w:hAnsi="Arial" w:cs="Arial"/>
                <w:lang w:eastAsia="en-GB"/>
              </w:rPr>
              <w:t xml:space="preserve">Vice Chair/ Accreditation – Counsellors and Trainers </w:t>
            </w:r>
          </w:p>
        </w:tc>
      </w:tr>
      <w:tr w:rsidR="00267A42" w14:paraId="6EE995BF" w14:textId="77777777" w:rsidTr="00267A42">
        <w:trPr>
          <w:trHeight w:val="797"/>
        </w:trPr>
        <w:tc>
          <w:tcPr>
            <w:tcW w:w="3086" w:type="dxa"/>
            <w:tcBorders>
              <w:top w:val="single" w:sz="18" w:space="0" w:color="000000"/>
              <w:left w:val="single" w:sz="4" w:space="0" w:color="000000"/>
              <w:bottom w:val="single" w:sz="18" w:space="0" w:color="000000"/>
              <w:right w:val="single" w:sz="4" w:space="0" w:color="000000"/>
            </w:tcBorders>
            <w:hideMark/>
          </w:tcPr>
          <w:p w14:paraId="22B480A0" w14:textId="77777777" w:rsidR="00267A42" w:rsidRDefault="00267A42">
            <w:pPr>
              <w:rPr>
                <w:lang w:eastAsia="en-GB"/>
              </w:rPr>
            </w:pPr>
            <w:proofErr w:type="spellStart"/>
            <w:r>
              <w:rPr>
                <w:rFonts w:ascii="Arial" w:eastAsia="Arial" w:hAnsi="Arial" w:cs="Arial"/>
                <w:lang w:eastAsia="en-GB"/>
              </w:rPr>
              <w:t>Tatjana</w:t>
            </w:r>
            <w:proofErr w:type="spellEnd"/>
            <w:r>
              <w:rPr>
                <w:rFonts w:ascii="Arial" w:eastAsia="Arial" w:hAnsi="Arial" w:cs="Arial"/>
                <w:lang w:eastAsia="en-GB"/>
              </w:rPr>
              <w:t xml:space="preserve"> Hine </w:t>
            </w:r>
          </w:p>
        </w:tc>
        <w:tc>
          <w:tcPr>
            <w:tcW w:w="5386" w:type="dxa"/>
            <w:tcBorders>
              <w:top w:val="single" w:sz="18" w:space="0" w:color="000000"/>
              <w:left w:val="single" w:sz="4" w:space="0" w:color="000000"/>
              <w:bottom w:val="single" w:sz="18" w:space="0" w:color="000000"/>
              <w:right w:val="single" w:sz="4" w:space="0" w:color="000000"/>
            </w:tcBorders>
            <w:hideMark/>
          </w:tcPr>
          <w:p w14:paraId="01B74548" w14:textId="77777777" w:rsidR="00267A42" w:rsidRDefault="00267A42">
            <w:pPr>
              <w:rPr>
                <w:lang w:eastAsia="en-GB"/>
              </w:rPr>
            </w:pPr>
            <w:r>
              <w:rPr>
                <w:rFonts w:ascii="Arial" w:eastAsia="Arial" w:hAnsi="Arial" w:cs="Arial"/>
                <w:lang w:eastAsia="en-GB"/>
              </w:rPr>
              <w:t xml:space="preserve">COSCA Treasurer/ Funding: income generation; financial management </w:t>
            </w:r>
          </w:p>
        </w:tc>
      </w:tr>
      <w:tr w:rsidR="00267A42" w14:paraId="5C75D053"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1222C23E" w14:textId="77777777" w:rsidR="00267A42" w:rsidRDefault="00267A42">
            <w:pPr>
              <w:rPr>
                <w:lang w:eastAsia="en-GB"/>
              </w:rPr>
            </w:pPr>
            <w:r>
              <w:rPr>
                <w:rFonts w:ascii="Arial" w:eastAsia="Arial" w:hAnsi="Arial" w:cs="Arial"/>
                <w:lang w:eastAsia="en-GB"/>
              </w:rPr>
              <w:t xml:space="preserve">Stuart Valentine </w:t>
            </w:r>
          </w:p>
        </w:tc>
        <w:tc>
          <w:tcPr>
            <w:tcW w:w="5386" w:type="dxa"/>
            <w:tcBorders>
              <w:top w:val="single" w:sz="18" w:space="0" w:color="000000"/>
              <w:left w:val="single" w:sz="4" w:space="0" w:color="000000"/>
              <w:bottom w:val="single" w:sz="18" w:space="0" w:color="000000"/>
              <w:right w:val="single" w:sz="4" w:space="0" w:color="000000"/>
            </w:tcBorders>
            <w:hideMark/>
          </w:tcPr>
          <w:p w14:paraId="5A8286AF" w14:textId="77777777" w:rsidR="00267A42" w:rsidRDefault="00267A42">
            <w:pPr>
              <w:rPr>
                <w:lang w:eastAsia="en-GB"/>
              </w:rPr>
            </w:pPr>
            <w:r>
              <w:rPr>
                <w:rFonts w:ascii="Arial" w:eastAsia="Arial" w:hAnsi="Arial" w:cs="Arial"/>
                <w:lang w:eastAsia="en-GB"/>
              </w:rPr>
              <w:t xml:space="preserve">Specialist Counselling Area – Relationships </w:t>
            </w:r>
          </w:p>
        </w:tc>
      </w:tr>
      <w:tr w:rsidR="00267A42" w14:paraId="16452B06" w14:textId="77777777" w:rsidTr="00267A42">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2EC5D772" w14:textId="77777777" w:rsidR="00267A42" w:rsidRDefault="00267A42">
            <w:pPr>
              <w:rPr>
                <w:lang w:eastAsia="en-GB"/>
              </w:rPr>
            </w:pPr>
            <w:r>
              <w:rPr>
                <w:rFonts w:ascii="Arial" w:eastAsia="Arial" w:hAnsi="Arial" w:cs="Arial"/>
                <w:lang w:eastAsia="en-GB"/>
              </w:rPr>
              <w:t xml:space="preserve">Linda McLachlan </w:t>
            </w:r>
          </w:p>
        </w:tc>
        <w:tc>
          <w:tcPr>
            <w:tcW w:w="5386" w:type="dxa"/>
            <w:tcBorders>
              <w:top w:val="single" w:sz="18" w:space="0" w:color="000000"/>
              <w:left w:val="single" w:sz="4" w:space="0" w:color="000000"/>
              <w:bottom w:val="single" w:sz="18" w:space="0" w:color="000000"/>
              <w:right w:val="single" w:sz="4" w:space="0" w:color="000000"/>
            </w:tcBorders>
            <w:hideMark/>
          </w:tcPr>
          <w:p w14:paraId="76E6FB57" w14:textId="77777777" w:rsidR="00267A42" w:rsidRDefault="00267A42">
            <w:pPr>
              <w:rPr>
                <w:lang w:eastAsia="en-GB"/>
              </w:rPr>
            </w:pPr>
            <w:r>
              <w:rPr>
                <w:rFonts w:ascii="Arial" w:eastAsia="Arial" w:hAnsi="Arial" w:cs="Arial"/>
                <w:lang w:eastAsia="en-GB"/>
              </w:rPr>
              <w:t xml:space="preserve">Specialist Counselling Area – Alcohol/Drugs; Bereavement </w:t>
            </w:r>
          </w:p>
        </w:tc>
      </w:tr>
      <w:tr w:rsidR="00267A42" w14:paraId="6FF2D45F"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769046BD" w14:textId="77777777" w:rsidR="00267A42" w:rsidRDefault="00267A42">
            <w:pPr>
              <w:rPr>
                <w:lang w:eastAsia="en-GB"/>
              </w:rPr>
            </w:pPr>
            <w:r>
              <w:rPr>
                <w:rFonts w:ascii="Arial" w:eastAsia="Arial" w:hAnsi="Arial" w:cs="Arial"/>
                <w:lang w:eastAsia="en-GB"/>
              </w:rPr>
              <w:t xml:space="preserve">Jill Whitfield </w:t>
            </w:r>
          </w:p>
        </w:tc>
        <w:tc>
          <w:tcPr>
            <w:tcW w:w="5386" w:type="dxa"/>
            <w:tcBorders>
              <w:top w:val="single" w:sz="18" w:space="0" w:color="000000"/>
              <w:left w:val="single" w:sz="4" w:space="0" w:color="000000"/>
              <w:bottom w:val="single" w:sz="18" w:space="0" w:color="000000"/>
              <w:right w:val="single" w:sz="4" w:space="0" w:color="000000"/>
            </w:tcBorders>
            <w:hideMark/>
          </w:tcPr>
          <w:p w14:paraId="17F6BE65" w14:textId="77777777" w:rsidR="00267A42" w:rsidRDefault="00267A42">
            <w:pPr>
              <w:rPr>
                <w:lang w:eastAsia="en-GB"/>
              </w:rPr>
            </w:pPr>
            <w:r>
              <w:rPr>
                <w:rFonts w:ascii="Arial" w:eastAsia="Arial" w:hAnsi="Arial" w:cs="Arial"/>
                <w:lang w:eastAsia="en-GB"/>
              </w:rPr>
              <w:t xml:space="preserve">Rurality </w:t>
            </w:r>
          </w:p>
        </w:tc>
      </w:tr>
      <w:tr w:rsidR="00267A42" w14:paraId="66634B17" w14:textId="77777777" w:rsidTr="00267A42">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51CA3CBE" w14:textId="77777777" w:rsidR="00267A42" w:rsidRDefault="00267A42">
            <w:pPr>
              <w:rPr>
                <w:rFonts w:ascii="Arial" w:hAnsi="Arial" w:cs="Arial"/>
                <w:lang w:eastAsia="en-GB"/>
              </w:rPr>
            </w:pPr>
            <w:r>
              <w:rPr>
                <w:rFonts w:ascii="Arial" w:hAnsi="Arial" w:cs="Arial"/>
                <w:lang w:eastAsia="en-GB"/>
              </w:rPr>
              <w:t xml:space="preserve">Lisa </w:t>
            </w:r>
            <w:proofErr w:type="spellStart"/>
            <w:r>
              <w:rPr>
                <w:rFonts w:ascii="Arial" w:hAnsi="Arial" w:cs="Arial"/>
                <w:lang w:eastAsia="en-GB"/>
              </w:rPr>
              <w:t>McGilvray</w:t>
            </w:r>
            <w:proofErr w:type="spellEnd"/>
          </w:p>
        </w:tc>
        <w:tc>
          <w:tcPr>
            <w:tcW w:w="5386" w:type="dxa"/>
            <w:tcBorders>
              <w:top w:val="single" w:sz="18" w:space="0" w:color="000000"/>
              <w:left w:val="single" w:sz="4" w:space="0" w:color="000000"/>
              <w:bottom w:val="single" w:sz="18" w:space="0" w:color="000000"/>
              <w:right w:val="single" w:sz="4" w:space="0" w:color="000000"/>
            </w:tcBorders>
            <w:hideMark/>
          </w:tcPr>
          <w:p w14:paraId="56892528" w14:textId="77777777" w:rsidR="00267A42" w:rsidRDefault="00267A42">
            <w:pPr>
              <w:rPr>
                <w:rFonts w:ascii="Arial" w:hAnsi="Arial" w:cs="Arial"/>
                <w:lang w:eastAsia="en-GB"/>
              </w:rPr>
            </w:pPr>
            <w:r>
              <w:rPr>
                <w:rFonts w:ascii="Arial" w:hAnsi="Arial" w:cs="Arial"/>
                <w:lang w:eastAsia="en-GB"/>
              </w:rPr>
              <w:t>Ethics</w:t>
            </w:r>
          </w:p>
        </w:tc>
      </w:tr>
      <w:tr w:rsidR="00267A42" w14:paraId="2098171F" w14:textId="77777777" w:rsidTr="00267A42">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0A44B036" w14:textId="77777777" w:rsidR="00267A42" w:rsidRDefault="00267A42">
            <w:pPr>
              <w:rPr>
                <w:rFonts w:ascii="Arial" w:eastAsia="Arial" w:hAnsi="Arial" w:cs="Arial"/>
                <w:lang w:eastAsia="en-GB"/>
              </w:rPr>
            </w:pPr>
            <w:r>
              <w:rPr>
                <w:rFonts w:ascii="Arial" w:eastAsia="Arial" w:hAnsi="Arial" w:cs="Arial"/>
                <w:lang w:eastAsia="en-GB"/>
              </w:rPr>
              <w:t xml:space="preserve">Martha Pollard </w:t>
            </w:r>
          </w:p>
        </w:tc>
        <w:tc>
          <w:tcPr>
            <w:tcW w:w="5386" w:type="dxa"/>
            <w:tcBorders>
              <w:top w:val="single" w:sz="18" w:space="0" w:color="000000"/>
              <w:left w:val="single" w:sz="4" w:space="0" w:color="000000"/>
              <w:bottom w:val="single" w:sz="18" w:space="0" w:color="000000"/>
              <w:right w:val="single" w:sz="4" w:space="0" w:color="000000"/>
            </w:tcBorders>
            <w:hideMark/>
          </w:tcPr>
          <w:p w14:paraId="0828CEF4" w14:textId="77777777" w:rsidR="00267A42" w:rsidRDefault="00267A42">
            <w:pPr>
              <w:rPr>
                <w:rFonts w:ascii="Arial" w:eastAsia="Arial" w:hAnsi="Arial" w:cs="Arial"/>
                <w:lang w:eastAsia="en-GB"/>
              </w:rPr>
            </w:pPr>
            <w:r>
              <w:rPr>
                <w:rFonts w:ascii="Arial" w:eastAsia="Arial" w:hAnsi="Arial" w:cs="Arial"/>
                <w:lang w:eastAsia="en-GB"/>
              </w:rPr>
              <w:t>Research</w:t>
            </w:r>
          </w:p>
        </w:tc>
      </w:tr>
    </w:tbl>
    <w:p w14:paraId="05BBC7BF" w14:textId="77777777" w:rsidR="00267A42" w:rsidRDefault="00267A42" w:rsidP="00267A42">
      <w:pPr>
        <w:spacing w:after="158"/>
        <w:rPr>
          <w:rFonts w:ascii="Arial" w:eastAsia="Arial" w:hAnsi="Arial" w:cs="Arial"/>
          <w:b/>
          <w:color w:val="000000"/>
        </w:rPr>
      </w:pPr>
      <w:r>
        <w:rPr>
          <w:rFonts w:ascii="Arial" w:eastAsia="Arial" w:hAnsi="Arial" w:cs="Arial"/>
          <w:b/>
        </w:rPr>
        <w:t xml:space="preserve"> </w:t>
      </w:r>
    </w:p>
    <w:p w14:paraId="0FEAA8CE" w14:textId="77777777" w:rsidR="00267A42" w:rsidRDefault="00267A42" w:rsidP="00267A42">
      <w:pPr>
        <w:spacing w:after="0"/>
        <w:rPr>
          <w:rFonts w:ascii="Calibri" w:eastAsia="Calibri" w:hAnsi="Calibri" w:cs="Calibri"/>
        </w:rPr>
      </w:pPr>
    </w:p>
    <w:p w14:paraId="1527B227" w14:textId="6BB677E1" w:rsidR="18B6F9F2" w:rsidRDefault="18B6F9F2" w:rsidP="18B6F9F2">
      <w:pPr>
        <w:spacing w:after="0"/>
        <w:rPr>
          <w:rFonts w:ascii="Calibri" w:eastAsia="Calibri" w:hAnsi="Calibri" w:cs="Calibri"/>
        </w:rPr>
      </w:pPr>
    </w:p>
    <w:p w14:paraId="7364168B" w14:textId="5A3C1A54" w:rsidR="18B6F9F2" w:rsidRDefault="18B6F9F2" w:rsidP="18B6F9F2">
      <w:pPr>
        <w:spacing w:after="0"/>
        <w:rPr>
          <w:rFonts w:ascii="Calibri" w:eastAsia="Calibri" w:hAnsi="Calibri" w:cs="Calibri"/>
        </w:rPr>
      </w:pPr>
    </w:p>
    <w:p w14:paraId="5960DF41" w14:textId="5B82E289" w:rsidR="18B6F9F2" w:rsidRDefault="18B6F9F2" w:rsidP="18B6F9F2">
      <w:pPr>
        <w:spacing w:after="0"/>
        <w:rPr>
          <w:rFonts w:ascii="Calibri" w:eastAsia="Calibri" w:hAnsi="Calibri" w:cs="Calibri"/>
        </w:rPr>
      </w:pPr>
    </w:p>
    <w:p w14:paraId="385AA614" w14:textId="77777777" w:rsidR="00267A42" w:rsidRDefault="00267A42" w:rsidP="00267A42">
      <w:pPr>
        <w:spacing w:after="0"/>
        <w:rPr>
          <w:rFonts w:ascii="Calibri" w:eastAsia="Calibri" w:hAnsi="Calibri" w:cs="Calibri"/>
        </w:rPr>
      </w:pPr>
    </w:p>
    <w:tbl>
      <w:tblPr>
        <w:tblStyle w:val="TableGrid1"/>
        <w:tblW w:w="8472" w:type="dxa"/>
        <w:tblInd w:w="5" w:type="dxa"/>
        <w:tblCellMar>
          <w:top w:w="30" w:type="dxa"/>
          <w:left w:w="106" w:type="dxa"/>
          <w:right w:w="115" w:type="dxa"/>
        </w:tblCellMar>
        <w:tblLook w:val="04A0" w:firstRow="1" w:lastRow="0" w:firstColumn="1" w:lastColumn="0" w:noHBand="0" w:noVBand="1"/>
      </w:tblPr>
      <w:tblGrid>
        <w:gridCol w:w="3086"/>
        <w:gridCol w:w="5386"/>
      </w:tblGrid>
      <w:tr w:rsidR="00267A42" w14:paraId="2E3DEF00"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8A20C6F" w14:textId="77777777" w:rsidR="00267A42" w:rsidRDefault="00267A42">
            <w:pPr>
              <w:ind w:left="5"/>
              <w:rPr>
                <w:lang w:eastAsia="en-GB"/>
              </w:rPr>
            </w:pPr>
            <w:r>
              <w:rPr>
                <w:rFonts w:ascii="Arial" w:eastAsia="Arial" w:hAnsi="Arial" w:cs="Arial"/>
                <w:b/>
                <w:lang w:eastAsia="en-GB"/>
              </w:rPr>
              <w:lastRenderedPageBreak/>
              <w:t xml:space="preserve">Name </w:t>
            </w:r>
          </w:p>
        </w:tc>
        <w:tc>
          <w:tcPr>
            <w:tcW w:w="5386" w:type="dxa"/>
            <w:tcBorders>
              <w:top w:val="single" w:sz="18" w:space="0" w:color="000000"/>
              <w:left w:val="single" w:sz="4" w:space="0" w:color="000000"/>
              <w:bottom w:val="single" w:sz="18" w:space="0" w:color="000000"/>
              <w:right w:val="single" w:sz="4" w:space="0" w:color="000000"/>
            </w:tcBorders>
            <w:hideMark/>
          </w:tcPr>
          <w:p w14:paraId="4BC3B685" w14:textId="77777777" w:rsidR="00267A42" w:rsidRDefault="00267A42">
            <w:pPr>
              <w:rPr>
                <w:lang w:eastAsia="en-GB"/>
              </w:rPr>
            </w:pPr>
            <w:r>
              <w:rPr>
                <w:rFonts w:ascii="Arial" w:eastAsia="Arial" w:hAnsi="Arial" w:cs="Arial"/>
                <w:b/>
                <w:lang w:eastAsia="en-GB"/>
              </w:rPr>
              <w:t>Co-</w:t>
            </w:r>
            <w:proofErr w:type="spellStart"/>
            <w:r>
              <w:rPr>
                <w:rFonts w:ascii="Arial" w:eastAsia="Arial" w:hAnsi="Arial" w:cs="Arial"/>
                <w:b/>
                <w:lang w:eastAsia="en-GB"/>
              </w:rPr>
              <w:t>Optees</w:t>
            </w:r>
            <w:proofErr w:type="spellEnd"/>
            <w:r>
              <w:rPr>
                <w:rFonts w:ascii="Arial" w:eastAsia="Arial" w:hAnsi="Arial" w:cs="Arial"/>
                <w:b/>
                <w:lang w:eastAsia="en-GB"/>
              </w:rPr>
              <w:t xml:space="preserve"> </w:t>
            </w:r>
          </w:p>
        </w:tc>
      </w:tr>
      <w:tr w:rsidR="00267A42" w14:paraId="3156F24F"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19068EF2" w14:textId="77777777" w:rsidR="00267A42" w:rsidRDefault="00267A42">
            <w:pPr>
              <w:ind w:left="5"/>
              <w:rPr>
                <w:lang w:eastAsia="en-GB"/>
              </w:rPr>
            </w:pPr>
            <w:r>
              <w:rPr>
                <w:rFonts w:ascii="Arial" w:eastAsia="Arial" w:hAnsi="Arial" w:cs="Arial"/>
                <w:lang w:eastAsia="en-GB"/>
              </w:rPr>
              <w:t xml:space="preserve">Daniel Reilly </w:t>
            </w:r>
          </w:p>
        </w:tc>
        <w:tc>
          <w:tcPr>
            <w:tcW w:w="5386" w:type="dxa"/>
            <w:tcBorders>
              <w:top w:val="single" w:sz="18" w:space="0" w:color="000000"/>
              <w:left w:val="single" w:sz="4" w:space="0" w:color="000000"/>
              <w:bottom w:val="single" w:sz="18" w:space="0" w:color="000000"/>
              <w:right w:val="single" w:sz="4" w:space="0" w:color="000000"/>
            </w:tcBorders>
            <w:hideMark/>
          </w:tcPr>
          <w:p w14:paraId="2BA69961" w14:textId="77777777" w:rsidR="00267A42" w:rsidRDefault="00267A42">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267A42" w14:paraId="29379461"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6F9A92E5" w14:textId="77777777" w:rsidR="00267A42" w:rsidRDefault="00267A42">
            <w:pPr>
              <w:ind w:left="5"/>
              <w:rPr>
                <w:lang w:eastAsia="en-GB"/>
              </w:rPr>
            </w:pPr>
            <w:proofErr w:type="spellStart"/>
            <w:r>
              <w:rPr>
                <w:rFonts w:ascii="Arial" w:eastAsia="Arial" w:hAnsi="Arial" w:cs="Arial"/>
                <w:lang w:eastAsia="en-GB"/>
              </w:rPr>
              <w:t>Eleni</w:t>
            </w:r>
            <w:proofErr w:type="spellEnd"/>
            <w:r>
              <w:rPr>
                <w:rFonts w:ascii="Arial" w:eastAsia="Arial" w:hAnsi="Arial" w:cs="Arial"/>
                <w:lang w:eastAsia="en-GB"/>
              </w:rPr>
              <w:t xml:space="preserve"> </w:t>
            </w:r>
            <w:proofErr w:type="spellStart"/>
            <w:r>
              <w:rPr>
                <w:rFonts w:ascii="Arial" w:eastAsia="Arial" w:hAnsi="Arial" w:cs="Arial"/>
                <w:lang w:eastAsia="en-GB"/>
              </w:rPr>
              <w:t>Kepelian</w:t>
            </w:r>
            <w:proofErr w:type="spellEnd"/>
            <w:r>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18023F00" w14:textId="77777777" w:rsidR="00267A42" w:rsidRDefault="00267A42">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267A42" w14:paraId="7407B64D" w14:textId="77777777" w:rsidTr="00267A42">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54441B9D" w14:textId="77777777" w:rsidR="00267A42" w:rsidRDefault="00267A42">
            <w:pPr>
              <w:ind w:left="5"/>
              <w:rPr>
                <w:rFonts w:ascii="Arial" w:eastAsia="Arial" w:hAnsi="Arial" w:cs="Arial"/>
                <w:lang w:eastAsia="en-GB"/>
              </w:rPr>
            </w:pPr>
            <w:r>
              <w:rPr>
                <w:rFonts w:ascii="Arial" w:eastAsia="Arial" w:hAnsi="Arial" w:cs="Arial"/>
                <w:lang w:eastAsia="en-GB"/>
              </w:rPr>
              <w:t>Craig Ferguson</w:t>
            </w:r>
          </w:p>
        </w:tc>
        <w:tc>
          <w:tcPr>
            <w:tcW w:w="5386" w:type="dxa"/>
            <w:tcBorders>
              <w:top w:val="single" w:sz="18" w:space="0" w:color="000000"/>
              <w:left w:val="single" w:sz="4" w:space="0" w:color="000000"/>
              <w:bottom w:val="single" w:sz="18" w:space="0" w:color="000000"/>
              <w:right w:val="single" w:sz="4" w:space="0" w:color="000000"/>
            </w:tcBorders>
            <w:hideMark/>
          </w:tcPr>
          <w:p w14:paraId="53E42FB9" w14:textId="77777777" w:rsidR="00267A42" w:rsidRDefault="00267A42">
            <w:pPr>
              <w:rPr>
                <w:rFonts w:ascii="Arial" w:eastAsia="Arial" w:hAnsi="Arial" w:cs="Arial"/>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Criminal Justice </w:t>
            </w:r>
          </w:p>
        </w:tc>
      </w:tr>
    </w:tbl>
    <w:p w14:paraId="66E9AFF7" w14:textId="77777777" w:rsidR="00267A42" w:rsidRDefault="00267A42" w:rsidP="00267A42">
      <w:pPr>
        <w:spacing w:after="158"/>
        <w:rPr>
          <w:rFonts w:ascii="Calibri" w:eastAsia="Calibri" w:hAnsi="Calibri" w:cs="Calibri"/>
          <w:color w:val="000000"/>
        </w:rPr>
      </w:pPr>
      <w:r>
        <w:rPr>
          <w:rFonts w:ascii="Arial" w:eastAsia="Arial" w:hAnsi="Arial" w:cs="Arial"/>
          <w:b/>
        </w:rPr>
        <w:t xml:space="preserve"> </w:t>
      </w:r>
    </w:p>
    <w:p w14:paraId="2E108AA5" w14:textId="77777777" w:rsidR="00267A42" w:rsidRDefault="00267A42" w:rsidP="00267A42">
      <w:pPr>
        <w:numPr>
          <w:ilvl w:val="0"/>
          <w:numId w:val="6"/>
        </w:numPr>
        <w:spacing w:line="252" w:lineRule="auto"/>
        <w:ind w:hanging="334"/>
      </w:pPr>
      <w:r>
        <w:rPr>
          <w:rFonts w:ascii="Arial" w:eastAsia="Arial" w:hAnsi="Arial" w:cs="Arial"/>
          <w:b/>
        </w:rPr>
        <w:t xml:space="preserve">Guidance on Public Attendance at COSCA Board Meetings </w:t>
      </w:r>
    </w:p>
    <w:p w14:paraId="4BA3B5B5" w14:textId="77777777" w:rsidR="00267A42" w:rsidRDefault="00267A42" w:rsidP="00267A42">
      <w:pPr>
        <w:numPr>
          <w:ilvl w:val="1"/>
          <w:numId w:val="6"/>
        </w:numPr>
        <w:spacing w:after="4" w:line="242" w:lineRule="auto"/>
        <w:ind w:hanging="360"/>
      </w:pPr>
      <w:r>
        <w:rPr>
          <w:rFonts w:ascii="Arial" w:eastAsia="Arial" w:hAnsi="Arial" w:cs="Arial"/>
        </w:rPr>
        <w:t xml:space="preserve">The public may attend meetings of COSCA’s Board as an observer only. Due to space restrictions, the number of attendees is limited to 10. </w:t>
      </w:r>
    </w:p>
    <w:p w14:paraId="627EAB75" w14:textId="77777777" w:rsidR="00267A42" w:rsidRDefault="00267A42" w:rsidP="00267A42">
      <w:pPr>
        <w:spacing w:after="0"/>
      </w:pPr>
      <w:r>
        <w:rPr>
          <w:rFonts w:ascii="Arial" w:eastAsia="Arial" w:hAnsi="Arial" w:cs="Arial"/>
        </w:rPr>
        <w:t xml:space="preserve"> </w:t>
      </w:r>
    </w:p>
    <w:p w14:paraId="30848504" w14:textId="77777777" w:rsidR="00267A42" w:rsidRDefault="00267A42" w:rsidP="00267A42">
      <w:pPr>
        <w:numPr>
          <w:ilvl w:val="1"/>
          <w:numId w:val="6"/>
        </w:numPr>
        <w:spacing w:after="4" w:line="242" w:lineRule="auto"/>
        <w:ind w:hanging="360"/>
      </w:pPr>
      <w:r>
        <w:rPr>
          <w:rFonts w:ascii="Arial" w:eastAsia="Arial" w:hAnsi="Arial" w:cs="Arial"/>
        </w:rPr>
        <w:t xml:space="preserve">No Board papers </w:t>
      </w:r>
      <w:proofErr w:type="gramStart"/>
      <w:r>
        <w:rPr>
          <w:rFonts w:ascii="Arial" w:eastAsia="Arial" w:hAnsi="Arial" w:cs="Arial"/>
        </w:rPr>
        <w:t>will be issued</w:t>
      </w:r>
      <w:proofErr w:type="gramEnd"/>
      <w:r>
        <w:rPr>
          <w:rFonts w:ascii="Arial" w:eastAsia="Arial" w:hAnsi="Arial" w:cs="Arial"/>
        </w:rPr>
        <w:t xml:space="preserve"> to the public attending as observers. </w:t>
      </w:r>
    </w:p>
    <w:p w14:paraId="66EFB84D" w14:textId="77777777" w:rsidR="00267A42" w:rsidRDefault="00267A42" w:rsidP="00267A42">
      <w:pPr>
        <w:spacing w:after="0"/>
      </w:pPr>
      <w:r>
        <w:rPr>
          <w:rFonts w:ascii="Arial" w:eastAsia="Arial" w:hAnsi="Arial" w:cs="Arial"/>
        </w:rPr>
        <w:t xml:space="preserve"> </w:t>
      </w:r>
    </w:p>
    <w:p w14:paraId="157E579D" w14:textId="77777777" w:rsidR="00267A42" w:rsidRDefault="00267A42" w:rsidP="00267A42">
      <w:pPr>
        <w:numPr>
          <w:ilvl w:val="1"/>
          <w:numId w:val="6"/>
        </w:numPr>
        <w:spacing w:after="4" w:line="242" w:lineRule="auto"/>
        <w:ind w:hanging="360"/>
      </w:pPr>
      <w:r>
        <w:rPr>
          <w:rFonts w:ascii="Arial" w:eastAsia="Arial" w:hAnsi="Arial" w:cs="Arial"/>
        </w:rPr>
        <w:t xml:space="preserve">Those wishing to attend must apply in writing to COSCA’s office in Stirling two weeks in advance of the date of the Board meeting. Places </w:t>
      </w:r>
      <w:proofErr w:type="gramStart"/>
      <w:r>
        <w:rPr>
          <w:rFonts w:ascii="Arial" w:eastAsia="Arial" w:hAnsi="Arial" w:cs="Arial"/>
        </w:rPr>
        <w:t>will be allocated</w:t>
      </w:r>
      <w:proofErr w:type="gramEnd"/>
      <w:r>
        <w:rPr>
          <w:rFonts w:ascii="Arial" w:eastAsia="Arial" w:hAnsi="Arial" w:cs="Arial"/>
        </w:rPr>
        <w:t xml:space="preserve"> in the order that requests are received. Applicants </w:t>
      </w:r>
      <w:proofErr w:type="gramStart"/>
      <w:r>
        <w:rPr>
          <w:rFonts w:ascii="Arial" w:eastAsia="Arial" w:hAnsi="Arial" w:cs="Arial"/>
        </w:rPr>
        <w:t>will be informed</w:t>
      </w:r>
      <w:proofErr w:type="gramEnd"/>
      <w:r>
        <w:rPr>
          <w:rFonts w:ascii="Arial" w:eastAsia="Arial" w:hAnsi="Arial" w:cs="Arial"/>
        </w:rPr>
        <w:t xml:space="preserve"> about the outcome of their request prior to the meeting date. </w:t>
      </w:r>
    </w:p>
    <w:p w14:paraId="2AF3DC42" w14:textId="77777777" w:rsidR="00267A42" w:rsidRDefault="00267A42" w:rsidP="00267A42">
      <w:pPr>
        <w:spacing w:after="0"/>
      </w:pPr>
      <w:r>
        <w:rPr>
          <w:rFonts w:ascii="Arial" w:eastAsia="Arial" w:hAnsi="Arial" w:cs="Arial"/>
        </w:rPr>
        <w:t xml:space="preserve"> </w:t>
      </w:r>
    </w:p>
    <w:p w14:paraId="6855889F" w14:textId="77777777" w:rsidR="00267A42" w:rsidRDefault="00267A42" w:rsidP="00267A42">
      <w:pPr>
        <w:numPr>
          <w:ilvl w:val="1"/>
          <w:numId w:val="6"/>
        </w:numPr>
        <w:spacing w:after="4" w:line="242" w:lineRule="auto"/>
        <w:ind w:hanging="360"/>
      </w:pPr>
      <w:r>
        <w:rPr>
          <w:rFonts w:ascii="Arial" w:eastAsia="Arial" w:hAnsi="Arial" w:cs="Arial"/>
        </w:rPr>
        <w:t xml:space="preserve">Those members of the public attending Board meetings are required to respect that the meeting is a Board meeting to conduct the business of COSCA and as </w:t>
      </w:r>
      <w:proofErr w:type="gramStart"/>
      <w:r>
        <w:rPr>
          <w:rFonts w:ascii="Arial" w:eastAsia="Arial" w:hAnsi="Arial" w:cs="Arial"/>
        </w:rPr>
        <w:t>such</w:t>
      </w:r>
      <w:proofErr w:type="gramEnd"/>
      <w:r>
        <w:rPr>
          <w:rFonts w:ascii="Arial" w:eastAsia="Arial" w:hAnsi="Arial" w:cs="Arial"/>
        </w:rPr>
        <w:t xml:space="preserve"> members of the public must not interrupt the discussion of the Board.  </w:t>
      </w:r>
    </w:p>
    <w:p w14:paraId="346721E4" w14:textId="77777777" w:rsidR="00267A42" w:rsidRDefault="00267A42" w:rsidP="00267A42">
      <w:pPr>
        <w:spacing w:after="0"/>
      </w:pPr>
      <w:r>
        <w:rPr>
          <w:rFonts w:ascii="Arial" w:eastAsia="Arial" w:hAnsi="Arial" w:cs="Arial"/>
        </w:rPr>
        <w:t xml:space="preserve"> </w:t>
      </w:r>
    </w:p>
    <w:p w14:paraId="738BF168" w14:textId="77777777" w:rsidR="00267A42" w:rsidRDefault="00267A42" w:rsidP="00267A42">
      <w:pPr>
        <w:numPr>
          <w:ilvl w:val="1"/>
          <w:numId w:val="6"/>
        </w:numPr>
        <w:spacing w:after="4" w:line="242" w:lineRule="auto"/>
        <w:ind w:hanging="360"/>
      </w:pPr>
      <w:r>
        <w:rPr>
          <w:rFonts w:ascii="Arial" w:eastAsia="Arial" w:hAnsi="Arial" w:cs="Arial"/>
        </w:rPr>
        <w:t xml:space="preserve">COSCA reserves the right to discuss confidential matters at Board meetings in private </w:t>
      </w:r>
    </w:p>
    <w:p w14:paraId="5AB90ADB" w14:textId="77777777" w:rsidR="00267A42" w:rsidRDefault="00267A42" w:rsidP="00267A42">
      <w:pPr>
        <w:spacing w:after="0"/>
      </w:pPr>
      <w:r>
        <w:rPr>
          <w:rFonts w:ascii="Arial" w:eastAsia="Arial" w:hAnsi="Arial" w:cs="Arial"/>
        </w:rPr>
        <w:t xml:space="preserve"> </w:t>
      </w:r>
    </w:p>
    <w:p w14:paraId="07E258F1" w14:textId="77777777" w:rsidR="00267A42" w:rsidRDefault="00267A42" w:rsidP="00267A42">
      <w:pPr>
        <w:numPr>
          <w:ilvl w:val="1"/>
          <w:numId w:val="6"/>
        </w:numPr>
        <w:spacing w:after="4" w:line="242" w:lineRule="auto"/>
        <w:ind w:hanging="360"/>
      </w:pPr>
      <w:r>
        <w:rPr>
          <w:rFonts w:ascii="Arial" w:eastAsia="Arial" w:hAnsi="Arial" w:cs="Arial"/>
        </w:rPr>
        <w:t xml:space="preserve">No cameras or any recording equipment </w:t>
      </w:r>
      <w:proofErr w:type="gramStart"/>
      <w:r>
        <w:rPr>
          <w:rFonts w:ascii="Arial" w:eastAsia="Arial" w:hAnsi="Arial" w:cs="Arial"/>
        </w:rPr>
        <w:t>are</w:t>
      </w:r>
      <w:proofErr w:type="gramEnd"/>
      <w:r>
        <w:rPr>
          <w:rFonts w:ascii="Arial" w:eastAsia="Arial" w:hAnsi="Arial" w:cs="Arial"/>
        </w:rPr>
        <w:t xml:space="preserve"> allowed unless prior approval has been granted. </w:t>
      </w:r>
    </w:p>
    <w:p w14:paraId="117ABFD0" w14:textId="77777777" w:rsidR="00267A42" w:rsidRDefault="00267A42" w:rsidP="00267A42">
      <w:pPr>
        <w:spacing w:after="0"/>
      </w:pPr>
      <w:r>
        <w:rPr>
          <w:rFonts w:ascii="Arial" w:eastAsia="Arial" w:hAnsi="Arial" w:cs="Arial"/>
        </w:rPr>
        <w:t xml:space="preserve"> </w:t>
      </w:r>
    </w:p>
    <w:p w14:paraId="2D1D5320" w14:textId="77777777" w:rsidR="00267A42" w:rsidRDefault="00267A42" w:rsidP="00267A42">
      <w:pPr>
        <w:numPr>
          <w:ilvl w:val="1"/>
          <w:numId w:val="6"/>
        </w:numPr>
        <w:spacing w:after="4" w:line="242" w:lineRule="auto"/>
        <w:ind w:hanging="360"/>
      </w:pPr>
      <w:r>
        <w:rPr>
          <w:rFonts w:ascii="Arial" w:eastAsia="Arial" w:hAnsi="Arial" w:cs="Arial"/>
        </w:rPr>
        <w:t xml:space="preserve">Members of the public who attend Board meetings are not entitled to claim expenses for attending. They are also not entitled to any catering that </w:t>
      </w:r>
      <w:proofErr w:type="gramStart"/>
      <w:r>
        <w:rPr>
          <w:rFonts w:ascii="Arial" w:eastAsia="Arial" w:hAnsi="Arial" w:cs="Arial"/>
        </w:rPr>
        <w:t>may be provided</w:t>
      </w:r>
      <w:proofErr w:type="gramEnd"/>
      <w:r>
        <w:rPr>
          <w:rFonts w:ascii="Arial" w:eastAsia="Arial" w:hAnsi="Arial" w:cs="Arial"/>
        </w:rPr>
        <w:t xml:space="preserve"> for Board members.   </w:t>
      </w:r>
    </w:p>
    <w:p w14:paraId="590AADD1" w14:textId="77777777" w:rsidR="00267A42" w:rsidRDefault="00267A42" w:rsidP="00267A42">
      <w:pPr>
        <w:spacing w:after="0"/>
        <w:ind w:left="720"/>
      </w:pPr>
      <w:r>
        <w:rPr>
          <w:rFonts w:ascii="Arial" w:eastAsia="Arial" w:hAnsi="Arial" w:cs="Arial"/>
          <w:b/>
        </w:rPr>
        <w:t xml:space="preserve"> </w:t>
      </w:r>
    </w:p>
    <w:p w14:paraId="09BB17CD" w14:textId="77777777" w:rsidR="00267A42" w:rsidRDefault="00267A42" w:rsidP="00267A42">
      <w:pPr>
        <w:numPr>
          <w:ilvl w:val="0"/>
          <w:numId w:val="6"/>
        </w:numPr>
        <w:spacing w:line="252" w:lineRule="auto"/>
        <w:ind w:left="284" w:hanging="334"/>
      </w:pPr>
      <w:r>
        <w:rPr>
          <w:rFonts w:ascii="Arial" w:eastAsia="Arial" w:hAnsi="Arial" w:cs="Arial"/>
          <w:b/>
        </w:rPr>
        <w:t xml:space="preserve">Dates of COSCA Board Meetings </w:t>
      </w:r>
    </w:p>
    <w:p w14:paraId="698CC406" w14:textId="77777777" w:rsidR="00267A42" w:rsidRDefault="00267A42" w:rsidP="00267A42">
      <w:pPr>
        <w:tabs>
          <w:tab w:val="center" w:pos="2198"/>
        </w:tabs>
        <w:ind w:left="-15"/>
      </w:pPr>
      <w:r>
        <w:t>Monday</w:t>
      </w:r>
      <w:r>
        <w:tab/>
        <w:t xml:space="preserve">19th February 2024 </w:t>
      </w:r>
    </w:p>
    <w:p w14:paraId="58490EFE" w14:textId="77777777" w:rsidR="00267A42" w:rsidRDefault="00267A42" w:rsidP="00267A42">
      <w:pPr>
        <w:tabs>
          <w:tab w:val="center" w:pos="2198"/>
        </w:tabs>
        <w:ind w:left="-15"/>
      </w:pPr>
      <w:r>
        <w:t>Monday            13</w:t>
      </w:r>
      <w:r>
        <w:rPr>
          <w:vertAlign w:val="superscript"/>
        </w:rPr>
        <w:t>th</w:t>
      </w:r>
      <w:r>
        <w:t xml:space="preserve"> May 2024</w:t>
      </w:r>
    </w:p>
    <w:p w14:paraId="05D106EF" w14:textId="77777777" w:rsidR="00267A42" w:rsidRDefault="00267A42" w:rsidP="00267A42">
      <w:pPr>
        <w:tabs>
          <w:tab w:val="center" w:pos="2198"/>
          <w:tab w:val="center" w:pos="2374"/>
        </w:tabs>
        <w:ind w:left="-15"/>
      </w:pPr>
      <w:r>
        <w:t>Monday            19</w:t>
      </w:r>
      <w:r>
        <w:rPr>
          <w:vertAlign w:val="superscript"/>
        </w:rPr>
        <w:t>th</w:t>
      </w:r>
      <w:r>
        <w:t xml:space="preserve"> August 2024</w:t>
      </w:r>
    </w:p>
    <w:p w14:paraId="3F03BE70" w14:textId="77777777" w:rsidR="00267A42" w:rsidRDefault="00267A42" w:rsidP="00267A42">
      <w:pPr>
        <w:tabs>
          <w:tab w:val="center" w:pos="2198"/>
          <w:tab w:val="center" w:pos="2374"/>
        </w:tabs>
        <w:ind w:left="-15"/>
      </w:pPr>
      <w:r>
        <w:t>Monday</w:t>
      </w:r>
      <w:r>
        <w:tab/>
        <w:t xml:space="preserve">   18</w:t>
      </w:r>
      <w:r>
        <w:rPr>
          <w:vertAlign w:val="superscript"/>
        </w:rPr>
        <w:t>th</w:t>
      </w:r>
      <w:r>
        <w:t xml:space="preserve"> November 2024 </w:t>
      </w:r>
    </w:p>
    <w:p w14:paraId="0DADB0B2" w14:textId="77777777" w:rsidR="00267A42" w:rsidRDefault="00267A42" w:rsidP="00267A42">
      <w:pPr>
        <w:spacing w:after="0"/>
      </w:pPr>
      <w:r>
        <w:t xml:space="preserve"> </w:t>
      </w:r>
    </w:p>
    <w:p w14:paraId="5B60669E" w14:textId="77777777" w:rsidR="00267A42" w:rsidRDefault="00267A42" w:rsidP="00267A42">
      <w:pPr>
        <w:numPr>
          <w:ilvl w:val="0"/>
          <w:numId w:val="6"/>
        </w:numPr>
        <w:spacing w:line="252" w:lineRule="auto"/>
        <w:ind w:hanging="334"/>
      </w:pPr>
      <w:r>
        <w:rPr>
          <w:rFonts w:ascii="Arial" w:eastAsia="Arial" w:hAnsi="Arial" w:cs="Arial"/>
          <w:b/>
        </w:rPr>
        <w:t xml:space="preserve">COSCA Board Minutes </w:t>
      </w:r>
    </w:p>
    <w:p w14:paraId="1C4D9FF4" w14:textId="77777777" w:rsidR="00267A42" w:rsidRDefault="00267A42" w:rsidP="00267A42">
      <w:pPr>
        <w:spacing w:after="165" w:line="242" w:lineRule="auto"/>
      </w:pPr>
      <w:r>
        <w:rPr>
          <w:rFonts w:ascii="Arial" w:eastAsia="Arial" w:hAnsi="Arial" w:cs="Arial"/>
        </w:rPr>
        <w:t xml:space="preserve">Approved minutes of COSCA Board meetings </w:t>
      </w:r>
      <w:proofErr w:type="gramStart"/>
      <w:r>
        <w:rPr>
          <w:rFonts w:ascii="Arial" w:eastAsia="Arial" w:hAnsi="Arial" w:cs="Arial"/>
        </w:rPr>
        <w:t>are posted</w:t>
      </w:r>
      <w:proofErr w:type="gramEnd"/>
      <w:r>
        <w:rPr>
          <w:rFonts w:ascii="Arial" w:eastAsia="Arial" w:hAnsi="Arial" w:cs="Arial"/>
        </w:rPr>
        <w:t xml:space="preserve"> on COSCA’s website under About Us, www.cosca.org.uk. </w:t>
      </w:r>
    </w:p>
    <w:p w14:paraId="68FE2456" w14:textId="77777777" w:rsidR="00267A42" w:rsidRDefault="00267A42" w:rsidP="00267A42">
      <w:pPr>
        <w:spacing w:after="166" w:line="242" w:lineRule="auto"/>
      </w:pPr>
      <w:r>
        <w:rPr>
          <w:rFonts w:ascii="Arial" w:eastAsia="Arial" w:hAnsi="Arial" w:cs="Arial"/>
        </w:rPr>
        <w:t xml:space="preserve">Brian Magee </w:t>
      </w:r>
    </w:p>
    <w:p w14:paraId="78C4E921" w14:textId="77777777" w:rsidR="00267A42" w:rsidRDefault="00267A42" w:rsidP="00267A42">
      <w:pPr>
        <w:spacing w:after="171" w:line="242" w:lineRule="auto"/>
      </w:pPr>
      <w:r>
        <w:rPr>
          <w:rFonts w:ascii="Arial" w:eastAsia="Arial" w:hAnsi="Arial" w:cs="Arial"/>
        </w:rPr>
        <w:t xml:space="preserve">Chief Executive </w:t>
      </w:r>
    </w:p>
    <w:p w14:paraId="35309ACA" w14:textId="77777777" w:rsidR="00267A42" w:rsidRDefault="00267A42" w:rsidP="00267A42">
      <w:pPr>
        <w:spacing w:after="171" w:line="242" w:lineRule="auto"/>
      </w:pPr>
      <w:r>
        <w:rPr>
          <w:rFonts w:ascii="Arial" w:eastAsia="Arial" w:hAnsi="Arial" w:cs="Arial"/>
        </w:rPr>
        <w:t>COSCA (Counselling &amp; Psychotherapy in Scotland)</w:t>
      </w:r>
    </w:p>
    <w:p w14:paraId="71156162" w14:textId="6218124A" w:rsidR="00E657D4" w:rsidRPr="00E657D4" w:rsidRDefault="00055466" w:rsidP="18B6F9F2">
      <w:pPr>
        <w:jc w:val="center"/>
        <w:rPr>
          <w:rFonts w:ascii="Calibri" w:eastAsia="Calibri" w:hAnsi="Calibri" w:cs="Times New Roman"/>
          <w:b/>
          <w:bCs/>
          <w:sz w:val="28"/>
          <w:szCs w:val="28"/>
        </w:rPr>
      </w:pPr>
      <w:r>
        <w:rPr>
          <w:rFonts w:ascii="Calibri" w:eastAsia="Calibri" w:hAnsi="Calibri" w:cs="Times New Roman"/>
          <w:b/>
          <w:bCs/>
          <w:noProof/>
          <w:sz w:val="28"/>
          <w:szCs w:val="28"/>
        </w:rPr>
        <w:lastRenderedPageBreak/>
        <w:object w:dxaOrig="1440" w:dyaOrig="1440" w14:anchorId="28FE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6.45pt;margin-top:0;width:69pt;height:88.5pt;z-index:251659264;mso-wrap-edited:f;mso-width-percent:0;mso-height-percent:0;mso-width-percent:0;mso-height-percent:0" wrapcoords="-235 0 -235 21417 21600 21417 21600 0 -235 0">
            <v:imagedata r:id="rId12" o:title=""/>
            <w10:wrap type="tight"/>
          </v:shape>
          <o:OLEObject Type="Embed" ProgID="PBrush" ShapeID="_x0000_s1026" DrawAspect="Content" ObjectID="_1793607041" r:id="rId13"/>
        </w:object>
      </w:r>
    </w:p>
    <w:p w14:paraId="039A7668" w14:textId="1F163B34" w:rsidR="00E657D4" w:rsidRDefault="00E657D4" w:rsidP="18B6F9F2">
      <w:pPr>
        <w:jc w:val="center"/>
        <w:rPr>
          <w:rFonts w:ascii="Calibri" w:eastAsia="Calibri" w:hAnsi="Calibri" w:cs="Times New Roman"/>
          <w:b/>
          <w:bCs/>
          <w:sz w:val="28"/>
          <w:szCs w:val="28"/>
        </w:rPr>
      </w:pPr>
      <w:r w:rsidRPr="00E657D4">
        <w:rPr>
          <w:rFonts w:ascii="Calibri" w:eastAsia="Calibri" w:hAnsi="Calibri" w:cs="Times New Roman"/>
          <w:b/>
          <w:bCs/>
          <w:sz w:val="28"/>
          <w:szCs w:val="28"/>
        </w:rPr>
        <w:tab/>
      </w:r>
    </w:p>
    <w:p w14:paraId="32E9FFCD" w14:textId="1AA18855" w:rsidR="00CC25D2" w:rsidRDefault="00CC25D2" w:rsidP="18B6F9F2">
      <w:pPr>
        <w:jc w:val="center"/>
        <w:rPr>
          <w:rFonts w:ascii="Calibri" w:eastAsia="Calibri" w:hAnsi="Calibri" w:cs="Times New Roman"/>
          <w:b/>
          <w:bCs/>
          <w:sz w:val="28"/>
          <w:szCs w:val="28"/>
        </w:rPr>
      </w:pPr>
    </w:p>
    <w:p w14:paraId="41F7F08F" w14:textId="77777777" w:rsidR="00CC25D2" w:rsidRPr="00E657D4" w:rsidRDefault="00CC25D2" w:rsidP="18B6F9F2">
      <w:pPr>
        <w:jc w:val="center"/>
        <w:rPr>
          <w:rFonts w:ascii="Calibri" w:eastAsia="Calibri" w:hAnsi="Calibri" w:cs="Times New Roman"/>
          <w:b/>
          <w:bCs/>
          <w:sz w:val="28"/>
          <w:szCs w:val="28"/>
        </w:rPr>
      </w:pPr>
    </w:p>
    <w:p w14:paraId="57BD19B2" w14:textId="77777777" w:rsidR="00E657D4" w:rsidRPr="00E657D4" w:rsidRDefault="00E657D4" w:rsidP="00E657D4">
      <w:pPr>
        <w:jc w:val="center"/>
        <w:rPr>
          <w:rFonts w:ascii="Calibri" w:eastAsia="Calibri" w:hAnsi="Calibri" w:cs="Calibri"/>
          <w:sz w:val="24"/>
          <w:szCs w:val="24"/>
        </w:rPr>
      </w:pPr>
      <w:r w:rsidRPr="00E657D4">
        <w:rPr>
          <w:rFonts w:ascii="Calibri" w:eastAsia="Calibri" w:hAnsi="Calibri" w:cs="Calibri"/>
          <w:b/>
          <w:bCs/>
          <w:sz w:val="24"/>
          <w:szCs w:val="24"/>
        </w:rPr>
        <w:t>DRAFT MINUTES OF MEETING</w:t>
      </w:r>
    </w:p>
    <w:p w14:paraId="0C8F980F" w14:textId="77777777" w:rsidR="00E657D4" w:rsidRPr="00E657D4" w:rsidRDefault="00E657D4" w:rsidP="00E657D4">
      <w:pPr>
        <w:jc w:val="center"/>
        <w:rPr>
          <w:rFonts w:ascii="Calibri" w:eastAsia="Calibri" w:hAnsi="Calibri" w:cs="Times New Roman"/>
          <w:b/>
          <w:bCs/>
          <w:sz w:val="28"/>
          <w:szCs w:val="28"/>
        </w:rPr>
      </w:pPr>
    </w:p>
    <w:p w14:paraId="7BC93B7B" w14:textId="3DC7FA15" w:rsidR="00E657D4" w:rsidRPr="0062690F" w:rsidRDefault="00E657D4" w:rsidP="00E657D4">
      <w:pPr>
        <w:rPr>
          <w:rFonts w:eastAsia="Calibri" w:cstheme="minorHAnsi"/>
          <w:sz w:val="24"/>
          <w:szCs w:val="24"/>
        </w:rPr>
      </w:pPr>
      <w:r w:rsidRPr="0062690F">
        <w:rPr>
          <w:rFonts w:eastAsia="Calibri" w:cstheme="minorHAnsi"/>
          <w:sz w:val="24"/>
          <w:szCs w:val="24"/>
        </w:rPr>
        <w:t>A meeting of the COS</w:t>
      </w:r>
      <w:r w:rsidR="00CA67A8" w:rsidRPr="0062690F">
        <w:rPr>
          <w:rFonts w:eastAsia="Calibri" w:cstheme="minorHAnsi"/>
          <w:sz w:val="24"/>
          <w:szCs w:val="24"/>
        </w:rPr>
        <w:t xml:space="preserve">CA Board </w:t>
      </w:r>
      <w:proofErr w:type="gramStart"/>
      <w:r w:rsidR="00CA67A8" w:rsidRPr="0062690F">
        <w:rPr>
          <w:rFonts w:eastAsia="Calibri" w:cstheme="minorHAnsi"/>
          <w:sz w:val="24"/>
          <w:szCs w:val="24"/>
        </w:rPr>
        <w:t>was held</w:t>
      </w:r>
      <w:proofErr w:type="gramEnd"/>
      <w:r w:rsidR="00CA67A8" w:rsidRPr="0062690F">
        <w:rPr>
          <w:rFonts w:eastAsia="Calibri" w:cstheme="minorHAnsi"/>
          <w:sz w:val="24"/>
          <w:szCs w:val="24"/>
        </w:rPr>
        <w:t xml:space="preserve"> on Monday </w:t>
      </w:r>
      <w:r w:rsidR="00CC25D2" w:rsidRPr="0062690F">
        <w:rPr>
          <w:rFonts w:eastAsia="Calibri" w:cstheme="minorHAnsi"/>
          <w:sz w:val="24"/>
          <w:szCs w:val="24"/>
        </w:rPr>
        <w:t>19</w:t>
      </w:r>
      <w:r w:rsidR="00CC25D2" w:rsidRPr="0062690F">
        <w:rPr>
          <w:rFonts w:eastAsia="Calibri" w:cstheme="minorHAnsi"/>
          <w:sz w:val="24"/>
          <w:szCs w:val="24"/>
          <w:vertAlign w:val="superscript"/>
        </w:rPr>
        <w:t>th</w:t>
      </w:r>
      <w:r w:rsidR="00CC25D2" w:rsidRPr="0062690F">
        <w:rPr>
          <w:rFonts w:eastAsia="Calibri" w:cstheme="minorHAnsi"/>
          <w:sz w:val="24"/>
          <w:szCs w:val="24"/>
        </w:rPr>
        <w:t xml:space="preserve"> August</w:t>
      </w:r>
      <w:r w:rsidR="11B778BF" w:rsidRPr="0062690F">
        <w:rPr>
          <w:rFonts w:eastAsia="Calibri" w:cstheme="minorHAnsi"/>
          <w:sz w:val="24"/>
          <w:szCs w:val="24"/>
        </w:rPr>
        <w:t xml:space="preserve"> </w:t>
      </w:r>
      <w:r w:rsidR="00416C37" w:rsidRPr="0062690F">
        <w:rPr>
          <w:rFonts w:eastAsia="Calibri" w:cstheme="minorHAnsi"/>
          <w:sz w:val="24"/>
          <w:szCs w:val="24"/>
        </w:rPr>
        <w:t>2024</w:t>
      </w:r>
      <w:r w:rsidR="00E3798F" w:rsidRPr="0062690F">
        <w:rPr>
          <w:rFonts w:eastAsia="Calibri" w:cstheme="minorHAnsi"/>
          <w:sz w:val="24"/>
          <w:szCs w:val="24"/>
        </w:rPr>
        <w:t xml:space="preserve"> from 11 am to 1pm </w:t>
      </w:r>
      <w:r w:rsidR="008839B7" w:rsidRPr="0062690F">
        <w:rPr>
          <w:rFonts w:eastAsia="Calibri" w:cstheme="minorHAnsi"/>
          <w:sz w:val="24"/>
          <w:szCs w:val="24"/>
        </w:rPr>
        <w:t>in The Barracks, Stirling</w:t>
      </w:r>
      <w:r w:rsidR="00416C37" w:rsidRPr="0062690F">
        <w:rPr>
          <w:rFonts w:eastAsia="Calibri" w:cstheme="minorHAnsi"/>
          <w:sz w:val="24"/>
          <w:szCs w:val="24"/>
        </w:rPr>
        <w:t>.</w:t>
      </w:r>
    </w:p>
    <w:p w14:paraId="71FBDB30" w14:textId="77777777" w:rsidR="00E657D4" w:rsidRPr="0062690F" w:rsidRDefault="00E657D4" w:rsidP="00E657D4">
      <w:pPr>
        <w:rPr>
          <w:rFonts w:eastAsia="Calibri" w:cstheme="minorHAnsi"/>
          <w:sz w:val="24"/>
          <w:szCs w:val="24"/>
        </w:rPr>
      </w:pPr>
    </w:p>
    <w:p w14:paraId="6614A3DE" w14:textId="77777777" w:rsidR="00E657D4" w:rsidRPr="0062690F" w:rsidRDefault="00E657D4" w:rsidP="00E657D4">
      <w:pPr>
        <w:numPr>
          <w:ilvl w:val="0"/>
          <w:numId w:val="2"/>
        </w:numPr>
        <w:contextualSpacing/>
        <w:rPr>
          <w:rFonts w:eastAsia="Calibri" w:cstheme="minorHAnsi"/>
          <w:b/>
          <w:bCs/>
          <w:sz w:val="24"/>
          <w:szCs w:val="24"/>
        </w:rPr>
      </w:pPr>
      <w:r w:rsidRPr="0062690F">
        <w:rPr>
          <w:rFonts w:eastAsia="Calibri" w:cstheme="minorHAnsi"/>
          <w:b/>
          <w:bCs/>
          <w:sz w:val="24"/>
          <w:szCs w:val="24"/>
        </w:rPr>
        <w:t>PRESENT</w:t>
      </w:r>
    </w:p>
    <w:p w14:paraId="40DF56FC" w14:textId="77777777" w:rsidR="00E657D4" w:rsidRPr="0062690F" w:rsidRDefault="00E657D4" w:rsidP="00E657D4">
      <w:pPr>
        <w:ind w:left="360"/>
        <w:contextualSpacing/>
        <w:rPr>
          <w:rFonts w:eastAsia="Calibri" w:cstheme="minorHAnsi"/>
          <w:b/>
          <w:bCs/>
          <w:sz w:val="24"/>
          <w:szCs w:val="24"/>
        </w:rPr>
      </w:pPr>
    </w:p>
    <w:p w14:paraId="5318EB7F" w14:textId="77777777" w:rsidR="00E657D4" w:rsidRPr="0062690F" w:rsidRDefault="00E657D4" w:rsidP="00E657D4">
      <w:pPr>
        <w:rPr>
          <w:rFonts w:eastAsia="Calibri" w:cstheme="minorHAnsi"/>
          <w:sz w:val="24"/>
          <w:szCs w:val="24"/>
        </w:rPr>
      </w:pPr>
      <w:r w:rsidRPr="0062690F">
        <w:rPr>
          <w:rFonts w:eastAsia="Calibri" w:cstheme="minorHAnsi"/>
          <w:sz w:val="24"/>
          <w:szCs w:val="24"/>
        </w:rPr>
        <w:t>Jan Kerr</w:t>
      </w:r>
      <w:r w:rsidRPr="0062690F">
        <w:rPr>
          <w:rFonts w:eastAsia="Calibri" w:cstheme="minorHAnsi"/>
          <w:sz w:val="24"/>
          <w:szCs w:val="24"/>
        </w:rPr>
        <w:tab/>
      </w:r>
      <w:r w:rsidRPr="0062690F">
        <w:rPr>
          <w:rFonts w:eastAsia="Calibri" w:cstheme="minorHAnsi"/>
          <w:sz w:val="24"/>
          <w:szCs w:val="24"/>
        </w:rPr>
        <w:tab/>
      </w:r>
      <w:r w:rsidRPr="0062690F">
        <w:rPr>
          <w:rFonts w:eastAsia="Calibri" w:cstheme="minorHAnsi"/>
          <w:sz w:val="24"/>
          <w:szCs w:val="24"/>
        </w:rPr>
        <w:tab/>
      </w:r>
      <w:r w:rsidRPr="0062690F">
        <w:rPr>
          <w:rFonts w:eastAsia="Calibri" w:cstheme="minorHAnsi"/>
          <w:sz w:val="24"/>
          <w:szCs w:val="24"/>
        </w:rPr>
        <w:tab/>
        <w:t>Chair</w:t>
      </w:r>
    </w:p>
    <w:p w14:paraId="7E0F3AD4" w14:textId="77777777" w:rsidR="00E657D4" w:rsidRPr="0062690F" w:rsidRDefault="00E657D4" w:rsidP="00E657D4">
      <w:pPr>
        <w:rPr>
          <w:rFonts w:eastAsia="Calibri" w:cstheme="minorHAnsi"/>
          <w:sz w:val="24"/>
          <w:szCs w:val="24"/>
        </w:rPr>
      </w:pPr>
      <w:r w:rsidRPr="0062690F">
        <w:rPr>
          <w:rFonts w:eastAsia="Calibri" w:cstheme="minorHAnsi"/>
          <w:sz w:val="24"/>
          <w:szCs w:val="24"/>
        </w:rPr>
        <w:t>Birgit Schroeter</w:t>
      </w:r>
      <w:r w:rsidRPr="0062690F">
        <w:rPr>
          <w:rFonts w:cstheme="minorHAnsi"/>
          <w:sz w:val="24"/>
          <w:szCs w:val="24"/>
        </w:rPr>
        <w:tab/>
      </w:r>
      <w:r w:rsidRPr="0062690F">
        <w:rPr>
          <w:rFonts w:cstheme="minorHAnsi"/>
          <w:sz w:val="24"/>
          <w:szCs w:val="24"/>
        </w:rPr>
        <w:tab/>
      </w:r>
      <w:r w:rsidRPr="0062690F">
        <w:rPr>
          <w:rFonts w:cstheme="minorHAnsi"/>
          <w:sz w:val="24"/>
          <w:szCs w:val="24"/>
        </w:rPr>
        <w:tab/>
      </w:r>
      <w:proofErr w:type="gramStart"/>
      <w:r w:rsidRPr="0062690F">
        <w:rPr>
          <w:rFonts w:eastAsia="Calibri" w:cstheme="minorHAnsi"/>
          <w:sz w:val="24"/>
          <w:szCs w:val="24"/>
        </w:rPr>
        <w:t>Vice</w:t>
      </w:r>
      <w:proofErr w:type="gramEnd"/>
      <w:r w:rsidRPr="0062690F">
        <w:rPr>
          <w:rFonts w:eastAsia="Calibri" w:cstheme="minorHAnsi"/>
          <w:sz w:val="24"/>
          <w:szCs w:val="24"/>
        </w:rPr>
        <w:t xml:space="preserve"> Chair/Accreditation – Counsellors and Trainers</w:t>
      </w:r>
    </w:p>
    <w:p w14:paraId="7CE7CA45" w14:textId="36992FBF" w:rsidR="79CB449E" w:rsidRPr="0062690F" w:rsidRDefault="79CB449E" w:rsidP="58A32338">
      <w:pPr>
        <w:rPr>
          <w:rFonts w:eastAsia="Calibri" w:cstheme="minorHAnsi"/>
          <w:sz w:val="24"/>
          <w:szCs w:val="24"/>
        </w:rPr>
      </w:pPr>
      <w:r w:rsidRPr="0062690F">
        <w:rPr>
          <w:rFonts w:eastAsia="Calibri" w:cstheme="minorHAnsi"/>
          <w:sz w:val="24"/>
          <w:szCs w:val="24"/>
        </w:rPr>
        <w:t>Jill Whitfield</w:t>
      </w:r>
      <w:r w:rsidRPr="0062690F">
        <w:rPr>
          <w:rFonts w:cstheme="minorHAnsi"/>
          <w:sz w:val="24"/>
          <w:szCs w:val="24"/>
        </w:rPr>
        <w:tab/>
      </w:r>
      <w:r w:rsidRPr="0062690F">
        <w:rPr>
          <w:rFonts w:cstheme="minorHAnsi"/>
          <w:sz w:val="24"/>
          <w:szCs w:val="24"/>
        </w:rPr>
        <w:tab/>
      </w:r>
      <w:r w:rsidRPr="0062690F">
        <w:rPr>
          <w:rFonts w:cstheme="minorHAnsi"/>
          <w:sz w:val="24"/>
          <w:szCs w:val="24"/>
        </w:rPr>
        <w:tab/>
      </w:r>
      <w:r w:rsidRPr="0062690F">
        <w:rPr>
          <w:rFonts w:cstheme="minorHAnsi"/>
          <w:sz w:val="24"/>
          <w:szCs w:val="24"/>
        </w:rPr>
        <w:tab/>
      </w:r>
      <w:r w:rsidR="1189428F" w:rsidRPr="0062690F">
        <w:rPr>
          <w:rFonts w:eastAsia="Calibri" w:cstheme="minorHAnsi"/>
          <w:sz w:val="24"/>
          <w:szCs w:val="24"/>
        </w:rPr>
        <w:t>Rurality</w:t>
      </w:r>
    </w:p>
    <w:p w14:paraId="1CBF3822" w14:textId="77777777" w:rsidR="00E657D4" w:rsidRPr="0062690F" w:rsidRDefault="00E657D4" w:rsidP="00E657D4">
      <w:pPr>
        <w:rPr>
          <w:rFonts w:eastAsia="Calibri" w:cstheme="minorHAnsi"/>
          <w:sz w:val="24"/>
          <w:szCs w:val="24"/>
        </w:rPr>
      </w:pPr>
      <w:r w:rsidRPr="0062690F">
        <w:rPr>
          <w:rFonts w:eastAsia="Calibri" w:cstheme="minorHAnsi"/>
          <w:sz w:val="24"/>
          <w:szCs w:val="24"/>
        </w:rPr>
        <w:t>Stuart Valentine</w:t>
      </w:r>
      <w:r w:rsidRPr="0062690F">
        <w:rPr>
          <w:rFonts w:cstheme="minorHAnsi"/>
          <w:sz w:val="24"/>
          <w:szCs w:val="24"/>
        </w:rPr>
        <w:tab/>
      </w:r>
      <w:r w:rsidRPr="0062690F">
        <w:rPr>
          <w:rFonts w:cstheme="minorHAnsi"/>
          <w:sz w:val="24"/>
          <w:szCs w:val="24"/>
        </w:rPr>
        <w:tab/>
      </w:r>
      <w:r w:rsidRPr="0062690F">
        <w:rPr>
          <w:rFonts w:cstheme="minorHAnsi"/>
          <w:sz w:val="24"/>
          <w:szCs w:val="24"/>
        </w:rPr>
        <w:tab/>
      </w:r>
      <w:r w:rsidRPr="0062690F">
        <w:rPr>
          <w:rFonts w:eastAsia="Calibri" w:cstheme="minorHAnsi"/>
          <w:sz w:val="24"/>
          <w:szCs w:val="24"/>
        </w:rPr>
        <w:t>Relationships</w:t>
      </w:r>
    </w:p>
    <w:p w14:paraId="4C68B5F5" w14:textId="75C666DB" w:rsidR="0007582B" w:rsidRPr="0062690F" w:rsidRDefault="0007582B" w:rsidP="00E657D4">
      <w:pPr>
        <w:rPr>
          <w:rFonts w:eastAsia="Calibri" w:cstheme="minorHAnsi"/>
          <w:sz w:val="24"/>
          <w:szCs w:val="24"/>
        </w:rPr>
      </w:pPr>
      <w:proofErr w:type="spellStart"/>
      <w:r w:rsidRPr="0062690F">
        <w:rPr>
          <w:rFonts w:eastAsia="Calibri" w:cstheme="minorHAnsi"/>
          <w:sz w:val="24"/>
          <w:szCs w:val="24"/>
        </w:rPr>
        <w:t>Tatjana</w:t>
      </w:r>
      <w:proofErr w:type="spellEnd"/>
      <w:r w:rsidRPr="0062690F">
        <w:rPr>
          <w:rFonts w:eastAsia="Calibri" w:cstheme="minorHAnsi"/>
          <w:sz w:val="24"/>
          <w:szCs w:val="24"/>
        </w:rPr>
        <w:t xml:space="preserve"> Hine</w:t>
      </w:r>
      <w:r w:rsidRPr="0062690F">
        <w:rPr>
          <w:rFonts w:eastAsia="Calibri" w:cstheme="minorHAnsi"/>
          <w:sz w:val="24"/>
          <w:szCs w:val="24"/>
        </w:rPr>
        <w:tab/>
      </w:r>
      <w:r w:rsidRPr="0062690F">
        <w:rPr>
          <w:rFonts w:eastAsia="Calibri" w:cstheme="minorHAnsi"/>
          <w:sz w:val="24"/>
          <w:szCs w:val="24"/>
        </w:rPr>
        <w:tab/>
      </w:r>
      <w:r w:rsidRPr="0062690F">
        <w:rPr>
          <w:rFonts w:eastAsia="Calibri" w:cstheme="minorHAnsi"/>
          <w:sz w:val="24"/>
          <w:szCs w:val="24"/>
        </w:rPr>
        <w:tab/>
      </w:r>
      <w:r w:rsidRPr="0062690F">
        <w:rPr>
          <w:rFonts w:eastAsia="Calibri" w:cstheme="minorHAnsi"/>
          <w:sz w:val="24"/>
          <w:szCs w:val="24"/>
        </w:rPr>
        <w:tab/>
        <w:t>Treasurer/Funding</w:t>
      </w:r>
    </w:p>
    <w:p w14:paraId="2FC083DC" w14:textId="037244E7" w:rsidR="0D980CFA" w:rsidRPr="0062690F" w:rsidRDefault="0D980CFA" w:rsidP="58A32338">
      <w:pPr>
        <w:rPr>
          <w:rFonts w:eastAsia="Calibri" w:cstheme="minorHAnsi"/>
          <w:sz w:val="24"/>
          <w:szCs w:val="24"/>
        </w:rPr>
      </w:pPr>
      <w:r w:rsidRPr="0062690F">
        <w:rPr>
          <w:rFonts w:eastAsia="Calibri" w:cstheme="minorHAnsi"/>
          <w:sz w:val="24"/>
          <w:szCs w:val="24"/>
        </w:rPr>
        <w:t xml:space="preserve">Lisa </w:t>
      </w:r>
      <w:proofErr w:type="spellStart"/>
      <w:r w:rsidRPr="0062690F">
        <w:rPr>
          <w:rFonts w:eastAsia="Calibri" w:cstheme="minorHAnsi"/>
          <w:sz w:val="24"/>
          <w:szCs w:val="24"/>
        </w:rPr>
        <w:t>McGilvray</w:t>
      </w:r>
      <w:proofErr w:type="spellEnd"/>
      <w:r w:rsidRPr="0062690F">
        <w:rPr>
          <w:rFonts w:cstheme="minorHAnsi"/>
          <w:sz w:val="24"/>
          <w:szCs w:val="24"/>
        </w:rPr>
        <w:tab/>
      </w:r>
      <w:r w:rsidRPr="0062690F">
        <w:rPr>
          <w:rFonts w:cstheme="minorHAnsi"/>
          <w:sz w:val="24"/>
          <w:szCs w:val="24"/>
        </w:rPr>
        <w:tab/>
      </w:r>
      <w:r w:rsidRPr="0062690F">
        <w:rPr>
          <w:rFonts w:cstheme="minorHAnsi"/>
          <w:sz w:val="24"/>
          <w:szCs w:val="24"/>
        </w:rPr>
        <w:tab/>
      </w:r>
      <w:r w:rsidRPr="0062690F">
        <w:rPr>
          <w:rFonts w:cstheme="minorHAnsi"/>
          <w:sz w:val="24"/>
          <w:szCs w:val="24"/>
        </w:rPr>
        <w:tab/>
      </w:r>
      <w:r w:rsidR="3D0A31EA" w:rsidRPr="0062690F">
        <w:rPr>
          <w:rFonts w:eastAsia="Calibri" w:cstheme="minorHAnsi"/>
          <w:sz w:val="24"/>
          <w:szCs w:val="24"/>
        </w:rPr>
        <w:t>Ethics</w:t>
      </w:r>
    </w:p>
    <w:p w14:paraId="51CA01B9" w14:textId="473E45D8" w:rsidR="006D2E84" w:rsidRPr="0062690F" w:rsidRDefault="006D2E84" w:rsidP="58A32338">
      <w:pPr>
        <w:rPr>
          <w:rFonts w:cstheme="minorHAnsi"/>
          <w:sz w:val="24"/>
          <w:szCs w:val="24"/>
          <w:lang w:eastAsia="en-GB"/>
        </w:rPr>
      </w:pPr>
      <w:r w:rsidRPr="0062690F">
        <w:rPr>
          <w:rFonts w:eastAsia="Calibri" w:cstheme="minorHAnsi"/>
          <w:sz w:val="24"/>
          <w:szCs w:val="24"/>
          <w:lang w:eastAsia="en-GB"/>
        </w:rPr>
        <w:t>Linda McLachlan</w:t>
      </w:r>
      <w:r w:rsidR="009A1CE2" w:rsidRPr="0062690F">
        <w:rPr>
          <w:rFonts w:eastAsia="Calibri" w:cstheme="minorHAnsi"/>
          <w:sz w:val="24"/>
          <w:szCs w:val="24"/>
          <w:lang w:eastAsia="en-GB"/>
        </w:rPr>
        <w:t xml:space="preserve">                                     </w:t>
      </w:r>
      <w:r w:rsidR="009A1CE2" w:rsidRPr="0062690F">
        <w:rPr>
          <w:rFonts w:eastAsia="Arial" w:cstheme="minorHAnsi"/>
          <w:sz w:val="24"/>
          <w:szCs w:val="24"/>
          <w:lang w:eastAsia="en-GB"/>
        </w:rPr>
        <w:t xml:space="preserve">Alcohol/Drugs; Bereavement </w:t>
      </w:r>
    </w:p>
    <w:p w14:paraId="12C11564" w14:textId="77BC5797" w:rsidR="00CC25D2" w:rsidRPr="0062690F" w:rsidRDefault="00CC25D2" w:rsidP="00CC25D2">
      <w:pPr>
        <w:tabs>
          <w:tab w:val="left" w:pos="3736"/>
        </w:tabs>
        <w:rPr>
          <w:rFonts w:eastAsia="Calibri" w:cstheme="minorHAnsi"/>
          <w:sz w:val="24"/>
          <w:szCs w:val="24"/>
          <w:lang w:eastAsia="en-GB"/>
        </w:rPr>
      </w:pPr>
      <w:r w:rsidRPr="0062690F">
        <w:rPr>
          <w:rFonts w:eastAsia="Calibri" w:cstheme="minorHAnsi"/>
          <w:sz w:val="24"/>
          <w:szCs w:val="24"/>
          <w:lang w:eastAsia="en-GB"/>
        </w:rPr>
        <w:t>Craig Ferguson                                        Co-</w:t>
      </w:r>
      <w:proofErr w:type="spellStart"/>
      <w:r w:rsidRPr="0062690F">
        <w:rPr>
          <w:rFonts w:eastAsia="Calibri" w:cstheme="minorHAnsi"/>
          <w:sz w:val="24"/>
          <w:szCs w:val="24"/>
          <w:lang w:eastAsia="en-GB"/>
        </w:rPr>
        <w:t>optee</w:t>
      </w:r>
      <w:proofErr w:type="spellEnd"/>
      <w:r w:rsidRPr="0062690F">
        <w:rPr>
          <w:rFonts w:eastAsia="Calibri" w:cstheme="minorHAnsi"/>
          <w:sz w:val="24"/>
          <w:szCs w:val="24"/>
          <w:lang w:eastAsia="en-GB"/>
        </w:rPr>
        <w:t xml:space="preserve"> Criminal Justice</w:t>
      </w:r>
    </w:p>
    <w:p w14:paraId="0F793013" w14:textId="60808937" w:rsidR="00941F22" w:rsidRPr="0062690F" w:rsidRDefault="00941F22" w:rsidP="00CC25D2">
      <w:pPr>
        <w:tabs>
          <w:tab w:val="left" w:pos="3736"/>
        </w:tabs>
        <w:rPr>
          <w:rFonts w:eastAsia="Calibri" w:cstheme="minorHAnsi"/>
          <w:sz w:val="24"/>
          <w:szCs w:val="24"/>
        </w:rPr>
      </w:pPr>
      <w:r w:rsidRPr="0062690F">
        <w:rPr>
          <w:rFonts w:eastAsia="Calibri" w:cstheme="minorHAnsi"/>
          <w:sz w:val="24"/>
          <w:szCs w:val="24"/>
          <w:lang w:eastAsia="en-GB"/>
        </w:rPr>
        <w:t>Daniel Reilly</w:t>
      </w:r>
      <w:r w:rsidR="009A1CE2" w:rsidRPr="0062690F">
        <w:rPr>
          <w:rFonts w:eastAsia="Calibri" w:cstheme="minorHAnsi"/>
          <w:sz w:val="24"/>
          <w:szCs w:val="24"/>
          <w:lang w:eastAsia="en-GB"/>
        </w:rPr>
        <w:t xml:space="preserve">                                             </w:t>
      </w:r>
      <w:r w:rsidR="009A1CE2" w:rsidRPr="0062690F">
        <w:rPr>
          <w:rFonts w:eastAsia="Arial" w:cstheme="minorHAnsi"/>
          <w:sz w:val="24"/>
          <w:szCs w:val="24"/>
          <w:lang w:eastAsia="en-GB"/>
        </w:rPr>
        <w:t>Co-</w:t>
      </w:r>
      <w:proofErr w:type="spellStart"/>
      <w:r w:rsidR="009A1CE2" w:rsidRPr="0062690F">
        <w:rPr>
          <w:rFonts w:eastAsia="Arial" w:cstheme="minorHAnsi"/>
          <w:sz w:val="24"/>
          <w:szCs w:val="24"/>
          <w:lang w:eastAsia="en-GB"/>
        </w:rPr>
        <w:t>optee</w:t>
      </w:r>
      <w:proofErr w:type="spellEnd"/>
      <w:r w:rsidR="009A1CE2" w:rsidRPr="0062690F">
        <w:rPr>
          <w:rFonts w:eastAsia="Arial" w:cstheme="minorHAnsi"/>
          <w:sz w:val="24"/>
          <w:szCs w:val="24"/>
          <w:lang w:eastAsia="en-GB"/>
        </w:rPr>
        <w:t xml:space="preserve"> Lay Representative</w:t>
      </w:r>
    </w:p>
    <w:p w14:paraId="6D5AD3DD" w14:textId="77777777" w:rsidR="00E657D4" w:rsidRPr="0062690F" w:rsidRDefault="00E657D4" w:rsidP="00E657D4">
      <w:pPr>
        <w:rPr>
          <w:rFonts w:eastAsia="Calibri" w:cstheme="minorHAnsi"/>
          <w:sz w:val="24"/>
          <w:szCs w:val="24"/>
        </w:rPr>
      </w:pPr>
      <w:r w:rsidRPr="0062690F">
        <w:rPr>
          <w:rFonts w:eastAsia="Calibri" w:cstheme="minorHAnsi"/>
          <w:sz w:val="24"/>
          <w:szCs w:val="24"/>
        </w:rPr>
        <w:t>Brian Magee</w:t>
      </w:r>
      <w:r w:rsidRPr="0062690F">
        <w:rPr>
          <w:rFonts w:eastAsia="Calibri" w:cstheme="minorHAnsi"/>
          <w:sz w:val="24"/>
          <w:szCs w:val="24"/>
        </w:rPr>
        <w:tab/>
      </w:r>
      <w:r w:rsidRPr="0062690F">
        <w:rPr>
          <w:rFonts w:eastAsia="Calibri" w:cstheme="minorHAnsi"/>
          <w:sz w:val="24"/>
          <w:szCs w:val="24"/>
        </w:rPr>
        <w:tab/>
      </w:r>
      <w:r w:rsidRPr="0062690F">
        <w:rPr>
          <w:rFonts w:eastAsia="Calibri" w:cstheme="minorHAnsi"/>
          <w:sz w:val="24"/>
          <w:szCs w:val="24"/>
        </w:rPr>
        <w:tab/>
      </w:r>
      <w:r w:rsidRPr="0062690F">
        <w:rPr>
          <w:rFonts w:eastAsia="Calibri" w:cstheme="minorHAnsi"/>
          <w:sz w:val="24"/>
          <w:szCs w:val="24"/>
        </w:rPr>
        <w:tab/>
        <w:t>(in attendance)</w:t>
      </w:r>
    </w:p>
    <w:p w14:paraId="507EAE1C" w14:textId="77777777" w:rsidR="00E657D4" w:rsidRPr="0062690F" w:rsidRDefault="00E657D4" w:rsidP="00E657D4">
      <w:pPr>
        <w:rPr>
          <w:rFonts w:eastAsia="Calibri" w:cstheme="minorHAnsi"/>
          <w:sz w:val="24"/>
          <w:szCs w:val="24"/>
        </w:rPr>
      </w:pPr>
      <w:r w:rsidRPr="0062690F">
        <w:rPr>
          <w:rFonts w:eastAsia="Calibri" w:cstheme="minorHAnsi"/>
          <w:sz w:val="24"/>
          <w:szCs w:val="24"/>
        </w:rPr>
        <w:t>Christina Oliver</w:t>
      </w:r>
      <w:r w:rsidRPr="0062690F">
        <w:rPr>
          <w:rFonts w:eastAsia="Calibri" w:cstheme="minorHAnsi"/>
          <w:sz w:val="24"/>
          <w:szCs w:val="24"/>
        </w:rPr>
        <w:tab/>
        <w:t xml:space="preserve"> </w:t>
      </w:r>
      <w:r w:rsidRPr="0062690F">
        <w:rPr>
          <w:rFonts w:eastAsia="Calibri" w:cstheme="minorHAnsi"/>
          <w:sz w:val="24"/>
          <w:szCs w:val="24"/>
        </w:rPr>
        <w:tab/>
      </w:r>
      <w:r w:rsidRPr="0062690F">
        <w:rPr>
          <w:rFonts w:eastAsia="Calibri" w:cstheme="minorHAnsi"/>
          <w:sz w:val="24"/>
          <w:szCs w:val="24"/>
        </w:rPr>
        <w:tab/>
        <w:t>(Minute Recorder)</w:t>
      </w:r>
    </w:p>
    <w:p w14:paraId="26EA4682" w14:textId="77777777" w:rsidR="00E657D4" w:rsidRPr="0062690F" w:rsidRDefault="00E657D4" w:rsidP="00E657D4">
      <w:pPr>
        <w:rPr>
          <w:rFonts w:eastAsia="Calibri" w:cstheme="minorHAnsi"/>
          <w:b/>
          <w:bCs/>
          <w:sz w:val="24"/>
          <w:szCs w:val="24"/>
        </w:rPr>
      </w:pPr>
    </w:p>
    <w:p w14:paraId="049FB702" w14:textId="77777777" w:rsidR="00E657D4" w:rsidRPr="00536C37" w:rsidRDefault="00E657D4" w:rsidP="00E657D4">
      <w:pPr>
        <w:numPr>
          <w:ilvl w:val="0"/>
          <w:numId w:val="2"/>
        </w:numPr>
        <w:contextualSpacing/>
        <w:rPr>
          <w:rFonts w:eastAsia="Calibri" w:cstheme="minorHAnsi"/>
          <w:b/>
          <w:bCs/>
          <w:color w:val="000000" w:themeColor="text1"/>
          <w:sz w:val="24"/>
          <w:szCs w:val="24"/>
        </w:rPr>
      </w:pPr>
      <w:r w:rsidRPr="00536C37">
        <w:rPr>
          <w:rFonts w:eastAsia="Calibri" w:cstheme="minorHAnsi"/>
          <w:b/>
          <w:bCs/>
          <w:color w:val="000000" w:themeColor="text1"/>
          <w:sz w:val="24"/>
          <w:szCs w:val="24"/>
        </w:rPr>
        <w:t>WELCOME AND APOLOGIES</w:t>
      </w:r>
    </w:p>
    <w:p w14:paraId="7E3C69AA" w14:textId="12EFD8B5" w:rsidR="00E657D4" w:rsidRPr="00536C37" w:rsidRDefault="00E657D4" w:rsidP="00E657D4">
      <w:pPr>
        <w:rPr>
          <w:rFonts w:eastAsia="Calibri" w:cstheme="minorHAnsi"/>
          <w:color w:val="000000" w:themeColor="text1"/>
          <w:sz w:val="24"/>
          <w:szCs w:val="24"/>
        </w:rPr>
      </w:pPr>
      <w:r w:rsidRPr="00536C37">
        <w:rPr>
          <w:rFonts w:eastAsia="Calibri" w:cstheme="minorHAnsi"/>
          <w:color w:val="000000" w:themeColor="text1"/>
          <w:sz w:val="24"/>
          <w:szCs w:val="24"/>
        </w:rPr>
        <w:t xml:space="preserve">The </w:t>
      </w:r>
      <w:proofErr w:type="gramStart"/>
      <w:r w:rsidR="00941F22" w:rsidRPr="00536C37">
        <w:rPr>
          <w:rFonts w:eastAsia="Calibri" w:cstheme="minorHAnsi"/>
          <w:color w:val="000000" w:themeColor="text1"/>
          <w:sz w:val="24"/>
          <w:szCs w:val="24"/>
        </w:rPr>
        <w:t>meeting was led by the Vice Chair, BS</w:t>
      </w:r>
      <w:r w:rsidR="000808E9">
        <w:rPr>
          <w:rFonts w:eastAsia="Calibri" w:cstheme="minorHAnsi"/>
          <w:color w:val="000000" w:themeColor="text1"/>
          <w:sz w:val="24"/>
          <w:szCs w:val="24"/>
        </w:rPr>
        <w:t>, who</w:t>
      </w:r>
      <w:r w:rsidR="00941F22" w:rsidRPr="00536C37">
        <w:rPr>
          <w:rFonts w:eastAsia="Calibri" w:cstheme="minorHAnsi"/>
          <w:color w:val="000000" w:themeColor="text1"/>
          <w:sz w:val="24"/>
          <w:szCs w:val="24"/>
        </w:rPr>
        <w:t xml:space="preserve"> </w:t>
      </w:r>
      <w:r w:rsidRPr="00536C37">
        <w:rPr>
          <w:rFonts w:eastAsia="Calibri" w:cstheme="minorHAnsi"/>
          <w:color w:val="000000" w:themeColor="text1"/>
          <w:sz w:val="24"/>
          <w:szCs w:val="24"/>
        </w:rPr>
        <w:t xml:space="preserve">welcomed Board members and </w:t>
      </w:r>
      <w:r w:rsidR="00C142F2" w:rsidRPr="00536C37">
        <w:rPr>
          <w:rFonts w:eastAsia="Calibri" w:cstheme="minorHAnsi"/>
          <w:color w:val="000000" w:themeColor="text1"/>
          <w:sz w:val="24"/>
          <w:szCs w:val="24"/>
        </w:rPr>
        <w:t>expressed how good it was to see everyone</w:t>
      </w:r>
      <w:proofErr w:type="gramEnd"/>
      <w:r w:rsidR="00941F22" w:rsidRPr="00536C37">
        <w:rPr>
          <w:rFonts w:eastAsia="Calibri" w:cstheme="minorHAnsi"/>
          <w:color w:val="000000" w:themeColor="text1"/>
          <w:sz w:val="24"/>
          <w:szCs w:val="24"/>
        </w:rPr>
        <w:t>.</w:t>
      </w:r>
      <w:r w:rsidR="00C142F2" w:rsidRPr="00536C37">
        <w:rPr>
          <w:rFonts w:eastAsia="Calibri" w:cstheme="minorHAnsi"/>
          <w:color w:val="000000" w:themeColor="text1"/>
          <w:sz w:val="24"/>
          <w:szCs w:val="24"/>
        </w:rPr>
        <w:t xml:space="preserve"> </w:t>
      </w:r>
    </w:p>
    <w:p w14:paraId="7EECDB61" w14:textId="5C36E0D0" w:rsidR="00332F4E" w:rsidRPr="00536C37" w:rsidRDefault="00E657D4" w:rsidP="00E67B48">
      <w:pPr>
        <w:rPr>
          <w:rFonts w:eastAsia="Calibri" w:cstheme="minorHAnsi"/>
          <w:color w:val="000000" w:themeColor="text1"/>
          <w:sz w:val="24"/>
          <w:szCs w:val="24"/>
          <w:lang w:eastAsia="en-GB"/>
        </w:rPr>
      </w:pPr>
      <w:r w:rsidRPr="00536C37">
        <w:rPr>
          <w:rFonts w:eastAsia="Calibri" w:cstheme="minorHAnsi"/>
          <w:b/>
          <w:bCs/>
          <w:color w:val="000000" w:themeColor="text1"/>
          <w:sz w:val="24"/>
          <w:szCs w:val="24"/>
        </w:rPr>
        <w:t>Apologies</w:t>
      </w:r>
      <w:r w:rsidR="006D2E84" w:rsidRPr="00536C37">
        <w:rPr>
          <w:rFonts w:eastAsia="Calibri" w:cstheme="minorHAnsi"/>
          <w:color w:val="000000" w:themeColor="text1"/>
          <w:sz w:val="24"/>
          <w:szCs w:val="24"/>
        </w:rPr>
        <w:t>:</w:t>
      </w:r>
      <w:r w:rsidR="7364AE3A" w:rsidRPr="00536C37">
        <w:rPr>
          <w:rFonts w:eastAsia="Calibri" w:cstheme="minorHAnsi"/>
          <w:color w:val="000000" w:themeColor="text1"/>
          <w:sz w:val="24"/>
          <w:szCs w:val="24"/>
          <w:lang w:eastAsia="en-GB"/>
        </w:rPr>
        <w:t xml:space="preserve"> </w:t>
      </w:r>
      <w:proofErr w:type="spellStart"/>
      <w:r w:rsidR="00416C37" w:rsidRPr="00536C37">
        <w:rPr>
          <w:rFonts w:eastAsia="Calibri" w:cstheme="minorHAnsi"/>
          <w:color w:val="000000" w:themeColor="text1"/>
          <w:sz w:val="24"/>
          <w:szCs w:val="24"/>
          <w:lang w:eastAsia="en-GB"/>
        </w:rPr>
        <w:t>Eleni</w:t>
      </w:r>
      <w:proofErr w:type="spellEnd"/>
      <w:r w:rsidR="00416C37" w:rsidRPr="00536C37">
        <w:rPr>
          <w:rFonts w:eastAsia="Calibri" w:cstheme="minorHAnsi"/>
          <w:color w:val="000000" w:themeColor="text1"/>
          <w:sz w:val="24"/>
          <w:szCs w:val="24"/>
          <w:lang w:eastAsia="en-GB"/>
        </w:rPr>
        <w:t xml:space="preserve"> </w:t>
      </w:r>
      <w:proofErr w:type="spellStart"/>
      <w:r w:rsidR="00416C37" w:rsidRPr="00536C37">
        <w:rPr>
          <w:rFonts w:eastAsia="Calibri" w:cstheme="minorHAnsi"/>
          <w:color w:val="000000" w:themeColor="text1"/>
          <w:sz w:val="24"/>
          <w:szCs w:val="24"/>
          <w:lang w:eastAsia="en-GB"/>
        </w:rPr>
        <w:t>Kepelian</w:t>
      </w:r>
      <w:proofErr w:type="spellEnd"/>
      <w:r w:rsidR="00332F4E">
        <w:rPr>
          <w:rFonts w:eastAsia="Calibri" w:cstheme="minorHAnsi"/>
          <w:color w:val="000000" w:themeColor="text1"/>
          <w:sz w:val="24"/>
          <w:szCs w:val="24"/>
          <w:lang w:eastAsia="en-GB"/>
        </w:rPr>
        <w:t xml:space="preserve"> &amp; Martha Pollard. </w:t>
      </w:r>
    </w:p>
    <w:p w14:paraId="5C468F16" w14:textId="1DA3B111" w:rsidR="58A32338" w:rsidRPr="00536C37" w:rsidRDefault="58A32338" w:rsidP="58A32338">
      <w:pPr>
        <w:rPr>
          <w:rFonts w:eastAsia="Calibri" w:cstheme="minorHAnsi"/>
          <w:color w:val="000000" w:themeColor="text1"/>
          <w:sz w:val="24"/>
          <w:szCs w:val="24"/>
        </w:rPr>
      </w:pPr>
    </w:p>
    <w:p w14:paraId="05B6F43F" w14:textId="77777777" w:rsidR="00E657D4" w:rsidRPr="00536C37" w:rsidRDefault="00E657D4" w:rsidP="00E657D4">
      <w:pPr>
        <w:numPr>
          <w:ilvl w:val="0"/>
          <w:numId w:val="2"/>
        </w:numPr>
        <w:spacing w:after="240"/>
        <w:contextualSpacing/>
        <w:rPr>
          <w:rFonts w:eastAsia="Calibri" w:cstheme="minorHAnsi"/>
          <w:color w:val="000000" w:themeColor="text1"/>
          <w:sz w:val="24"/>
          <w:szCs w:val="24"/>
        </w:rPr>
      </w:pPr>
      <w:r w:rsidRPr="00536C37">
        <w:rPr>
          <w:rFonts w:eastAsia="Calibri" w:cstheme="minorHAnsi"/>
          <w:b/>
          <w:bCs/>
          <w:color w:val="000000" w:themeColor="text1"/>
          <w:sz w:val="24"/>
          <w:szCs w:val="24"/>
        </w:rPr>
        <w:t>CONFLICTS OF INTERESTS</w:t>
      </w:r>
      <w:r w:rsidRPr="00536C37">
        <w:rPr>
          <w:rFonts w:eastAsia="Calibri" w:cstheme="minorHAnsi"/>
          <w:color w:val="000000" w:themeColor="text1"/>
          <w:sz w:val="24"/>
          <w:szCs w:val="24"/>
        </w:rPr>
        <w:tab/>
      </w:r>
      <w:r w:rsidRPr="00536C37">
        <w:rPr>
          <w:rFonts w:eastAsia="Calibri" w:cstheme="minorHAnsi"/>
          <w:color w:val="000000" w:themeColor="text1"/>
          <w:sz w:val="24"/>
          <w:szCs w:val="24"/>
        </w:rPr>
        <w:tab/>
      </w:r>
      <w:r w:rsidRPr="00536C37">
        <w:rPr>
          <w:rFonts w:eastAsia="Calibri" w:cstheme="minorHAnsi"/>
          <w:color w:val="000000" w:themeColor="text1"/>
          <w:sz w:val="24"/>
          <w:szCs w:val="24"/>
        </w:rPr>
        <w:tab/>
      </w:r>
    </w:p>
    <w:p w14:paraId="75151ACD" w14:textId="2A308A87" w:rsidR="18B6F9F2" w:rsidRPr="00536C37" w:rsidRDefault="00E657D4" w:rsidP="18B6F9F2">
      <w:pPr>
        <w:spacing w:after="240"/>
        <w:rPr>
          <w:rFonts w:eastAsia="Calibri" w:cstheme="minorHAnsi"/>
          <w:color w:val="000000" w:themeColor="text1"/>
          <w:sz w:val="24"/>
          <w:szCs w:val="24"/>
        </w:rPr>
      </w:pPr>
      <w:r w:rsidRPr="00536C37">
        <w:rPr>
          <w:rFonts w:eastAsia="Calibri" w:cstheme="minorHAnsi"/>
          <w:color w:val="000000" w:themeColor="text1"/>
          <w:sz w:val="24"/>
          <w:szCs w:val="24"/>
        </w:rPr>
        <w:t>No conflicts of interest.</w:t>
      </w:r>
    </w:p>
    <w:p w14:paraId="233F194A" w14:textId="77777777" w:rsidR="006D2E84" w:rsidRPr="00536C37" w:rsidRDefault="006D2E84" w:rsidP="18B6F9F2">
      <w:pPr>
        <w:spacing w:after="240"/>
        <w:rPr>
          <w:rFonts w:eastAsia="Calibri" w:cstheme="minorHAnsi"/>
          <w:color w:val="000000" w:themeColor="text1"/>
          <w:sz w:val="24"/>
          <w:szCs w:val="24"/>
        </w:rPr>
      </w:pPr>
    </w:p>
    <w:p w14:paraId="182DFC63" w14:textId="77777777" w:rsidR="00E657D4" w:rsidRPr="00536C37" w:rsidRDefault="00E657D4" w:rsidP="00E657D4">
      <w:pPr>
        <w:rPr>
          <w:rFonts w:eastAsia="Calibri" w:cstheme="minorHAnsi"/>
          <w:b/>
          <w:color w:val="000000" w:themeColor="text1"/>
          <w:sz w:val="24"/>
          <w:szCs w:val="24"/>
        </w:rPr>
      </w:pPr>
      <w:r w:rsidRPr="00536C37">
        <w:rPr>
          <w:rFonts w:eastAsia="Calibri" w:cstheme="minorHAnsi"/>
          <w:b/>
          <w:color w:val="000000" w:themeColor="text1"/>
          <w:sz w:val="24"/>
          <w:szCs w:val="24"/>
        </w:rPr>
        <w:lastRenderedPageBreak/>
        <w:t>4. MINUTES OF MEETING</w:t>
      </w:r>
      <w:r w:rsidRPr="00536C37">
        <w:rPr>
          <w:rFonts w:eastAsia="Calibri" w:cstheme="minorHAnsi"/>
          <w:b/>
          <w:color w:val="000000" w:themeColor="text1"/>
          <w:sz w:val="24"/>
          <w:szCs w:val="24"/>
        </w:rPr>
        <w:tab/>
      </w:r>
      <w:r w:rsidRPr="00536C37">
        <w:rPr>
          <w:rFonts w:eastAsia="Calibri" w:cstheme="minorHAnsi"/>
          <w:b/>
          <w:color w:val="000000" w:themeColor="text1"/>
          <w:sz w:val="24"/>
          <w:szCs w:val="24"/>
        </w:rPr>
        <w:tab/>
      </w:r>
    </w:p>
    <w:p w14:paraId="45FC4EB8" w14:textId="397369F5" w:rsidR="00686F05" w:rsidRPr="00536C37" w:rsidRDefault="0007582B" w:rsidP="18B6F9F2">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4.1 Board Meeting of </w:t>
      </w:r>
      <w:r w:rsidR="006D2E84" w:rsidRPr="00536C37">
        <w:rPr>
          <w:rFonts w:eastAsia="Calibri" w:cstheme="minorHAnsi"/>
          <w:b/>
          <w:bCs/>
          <w:color w:val="000000" w:themeColor="text1"/>
          <w:sz w:val="24"/>
          <w:szCs w:val="24"/>
        </w:rPr>
        <w:t>13</w:t>
      </w:r>
      <w:r w:rsidR="006D2E84" w:rsidRPr="00536C37">
        <w:rPr>
          <w:rFonts w:eastAsia="Calibri" w:cstheme="minorHAnsi"/>
          <w:b/>
          <w:bCs/>
          <w:color w:val="000000" w:themeColor="text1"/>
          <w:sz w:val="24"/>
          <w:szCs w:val="24"/>
          <w:vertAlign w:val="superscript"/>
        </w:rPr>
        <w:t>th</w:t>
      </w:r>
      <w:r w:rsidR="006D2E84" w:rsidRPr="00536C37">
        <w:rPr>
          <w:rFonts w:eastAsia="Calibri" w:cstheme="minorHAnsi"/>
          <w:b/>
          <w:bCs/>
          <w:color w:val="000000" w:themeColor="text1"/>
          <w:sz w:val="24"/>
          <w:szCs w:val="24"/>
        </w:rPr>
        <w:t xml:space="preserve"> May</w:t>
      </w:r>
      <w:r w:rsidR="426C9E03" w:rsidRPr="00536C37">
        <w:rPr>
          <w:rFonts w:eastAsia="Calibri" w:cstheme="minorHAnsi"/>
          <w:b/>
          <w:bCs/>
          <w:color w:val="000000" w:themeColor="text1"/>
          <w:sz w:val="24"/>
          <w:szCs w:val="24"/>
        </w:rPr>
        <w:t xml:space="preserve"> 2024</w:t>
      </w:r>
    </w:p>
    <w:p w14:paraId="4666C0C2" w14:textId="382E00B2" w:rsidR="00686F05" w:rsidRPr="00536C37" w:rsidRDefault="00E657D4" w:rsidP="18B6F9F2">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r w:rsidRPr="00536C37">
        <w:rPr>
          <w:rFonts w:cstheme="minorHAnsi"/>
          <w:color w:val="000000" w:themeColor="text1"/>
          <w:sz w:val="24"/>
          <w:szCs w:val="24"/>
        </w:rPr>
        <w:tab/>
      </w:r>
    </w:p>
    <w:p w14:paraId="163E0685" w14:textId="77777777" w:rsidR="00686F05" w:rsidRPr="00536C37" w:rsidRDefault="00686F05" w:rsidP="00E657D4">
      <w:pPr>
        <w:spacing w:after="0"/>
        <w:rPr>
          <w:rFonts w:eastAsia="Calibri" w:cstheme="minorHAnsi"/>
          <w:bCs/>
          <w:color w:val="000000" w:themeColor="text1"/>
          <w:sz w:val="24"/>
          <w:szCs w:val="24"/>
        </w:rPr>
      </w:pPr>
    </w:p>
    <w:p w14:paraId="6E18BB9D" w14:textId="0DC3B243" w:rsidR="00E657D4" w:rsidRPr="00536C37" w:rsidRDefault="00E657D4" w:rsidP="18B6F9F2">
      <w:pPr>
        <w:rPr>
          <w:rFonts w:eastAsia="Calibri" w:cstheme="minorHAnsi"/>
          <w:color w:val="000000" w:themeColor="text1"/>
          <w:sz w:val="24"/>
          <w:szCs w:val="24"/>
        </w:rPr>
      </w:pPr>
      <w:r w:rsidRPr="00536C37">
        <w:rPr>
          <w:rFonts w:eastAsia="Calibri" w:cstheme="minorHAnsi"/>
          <w:b/>
          <w:bCs/>
          <w:color w:val="000000" w:themeColor="text1"/>
          <w:sz w:val="24"/>
          <w:szCs w:val="24"/>
        </w:rPr>
        <w:t xml:space="preserve">Decision: </w:t>
      </w:r>
      <w:r w:rsidRPr="00536C37">
        <w:rPr>
          <w:rFonts w:eastAsia="Calibri" w:cstheme="minorHAnsi"/>
          <w:color w:val="000000" w:themeColor="text1"/>
          <w:sz w:val="24"/>
          <w:szCs w:val="24"/>
        </w:rPr>
        <w:t>Consent granted for minutes.</w:t>
      </w:r>
    </w:p>
    <w:p w14:paraId="0BAB2F4C" w14:textId="57A315CA" w:rsidR="00E657D4" w:rsidRPr="00536C37" w:rsidRDefault="0007582B" w:rsidP="58A32338">
      <w:pPr>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4.2 Redactions of Minutes: </w:t>
      </w:r>
      <w:r w:rsidR="006D2E84" w:rsidRPr="00536C37">
        <w:rPr>
          <w:rFonts w:eastAsia="Calibri" w:cstheme="minorHAnsi"/>
          <w:b/>
          <w:bCs/>
          <w:color w:val="000000" w:themeColor="text1"/>
          <w:sz w:val="24"/>
          <w:szCs w:val="24"/>
        </w:rPr>
        <w:t>13</w:t>
      </w:r>
      <w:r w:rsidR="006D2E84" w:rsidRPr="00536C37">
        <w:rPr>
          <w:rFonts w:eastAsia="Calibri" w:cstheme="minorHAnsi"/>
          <w:b/>
          <w:bCs/>
          <w:color w:val="000000" w:themeColor="text1"/>
          <w:sz w:val="24"/>
          <w:szCs w:val="24"/>
          <w:vertAlign w:val="superscript"/>
        </w:rPr>
        <w:t>th</w:t>
      </w:r>
      <w:r w:rsidR="006D2E84" w:rsidRPr="00536C37">
        <w:rPr>
          <w:rFonts w:eastAsia="Calibri" w:cstheme="minorHAnsi"/>
          <w:b/>
          <w:bCs/>
          <w:color w:val="000000" w:themeColor="text1"/>
          <w:sz w:val="24"/>
          <w:szCs w:val="24"/>
        </w:rPr>
        <w:t xml:space="preserve"> May</w:t>
      </w:r>
      <w:r w:rsidR="2893E5F2" w:rsidRPr="00536C37">
        <w:rPr>
          <w:rFonts w:eastAsia="Calibri" w:cstheme="minorHAnsi"/>
          <w:b/>
          <w:bCs/>
          <w:color w:val="000000" w:themeColor="text1"/>
          <w:sz w:val="24"/>
          <w:szCs w:val="24"/>
        </w:rPr>
        <w:t xml:space="preserve"> 2024</w:t>
      </w:r>
      <w:r w:rsidRPr="00536C37">
        <w:rPr>
          <w:rFonts w:cstheme="minorHAnsi"/>
          <w:color w:val="000000" w:themeColor="text1"/>
          <w:sz w:val="24"/>
          <w:szCs w:val="24"/>
        </w:rPr>
        <w:tab/>
      </w:r>
    </w:p>
    <w:p w14:paraId="41423447" w14:textId="77777777" w:rsidR="00E657D4" w:rsidRPr="00536C37" w:rsidRDefault="00E657D4" w:rsidP="00E657D4">
      <w:pPr>
        <w:spacing w:after="0"/>
        <w:rPr>
          <w:rFonts w:eastAsia="Calibri" w:cstheme="minorHAnsi"/>
          <w:bCs/>
          <w:color w:val="000000" w:themeColor="text1"/>
          <w:sz w:val="24"/>
          <w:szCs w:val="24"/>
        </w:rPr>
      </w:pPr>
      <w:r w:rsidRPr="00536C37">
        <w:rPr>
          <w:rFonts w:eastAsia="Calibri" w:cstheme="minorHAnsi"/>
          <w:bCs/>
          <w:color w:val="000000" w:themeColor="text1"/>
          <w:sz w:val="24"/>
          <w:szCs w:val="24"/>
        </w:rPr>
        <w:t xml:space="preserve">No redactions </w:t>
      </w:r>
      <w:proofErr w:type="gramStart"/>
      <w:r w:rsidRPr="00536C37">
        <w:rPr>
          <w:rFonts w:eastAsia="Calibri" w:cstheme="minorHAnsi"/>
          <w:bCs/>
          <w:color w:val="000000" w:themeColor="text1"/>
          <w:sz w:val="24"/>
          <w:szCs w:val="24"/>
        </w:rPr>
        <w:t>were suggested</w:t>
      </w:r>
      <w:proofErr w:type="gramEnd"/>
      <w:r w:rsidRPr="00536C37">
        <w:rPr>
          <w:rFonts w:eastAsia="Calibri" w:cstheme="minorHAnsi"/>
          <w:bCs/>
          <w:color w:val="000000" w:themeColor="text1"/>
          <w:sz w:val="24"/>
          <w:szCs w:val="24"/>
        </w:rPr>
        <w:t>.</w:t>
      </w:r>
    </w:p>
    <w:p w14:paraId="57452936" w14:textId="269D64CF" w:rsidR="00686F05" w:rsidRPr="00536C37" w:rsidRDefault="00686F05" w:rsidP="58A32338">
      <w:pPr>
        <w:spacing w:after="0"/>
        <w:rPr>
          <w:rFonts w:eastAsia="Calibri" w:cstheme="minorHAnsi"/>
          <w:color w:val="000000" w:themeColor="text1"/>
          <w:sz w:val="24"/>
          <w:szCs w:val="24"/>
        </w:rPr>
      </w:pPr>
    </w:p>
    <w:p w14:paraId="06EA7AAD" w14:textId="7CBA2031" w:rsidR="006D2E84" w:rsidRPr="00536C37" w:rsidRDefault="0007582B" w:rsidP="58A32338">
      <w:pPr>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4.3 Matters Arising: </w:t>
      </w:r>
      <w:r w:rsidR="000362C5" w:rsidRPr="00536C37">
        <w:rPr>
          <w:rFonts w:eastAsia="Calibri" w:cstheme="minorHAnsi"/>
          <w:b/>
          <w:bCs/>
          <w:color w:val="000000" w:themeColor="text1"/>
          <w:sz w:val="24"/>
          <w:szCs w:val="24"/>
        </w:rPr>
        <w:t>13</w:t>
      </w:r>
      <w:r w:rsidR="4CD4BC91" w:rsidRPr="00536C37">
        <w:rPr>
          <w:rFonts w:eastAsia="Calibri" w:cstheme="minorHAnsi"/>
          <w:b/>
          <w:bCs/>
          <w:color w:val="000000" w:themeColor="text1"/>
          <w:sz w:val="24"/>
          <w:szCs w:val="24"/>
          <w:vertAlign w:val="superscript"/>
        </w:rPr>
        <w:t>th</w:t>
      </w:r>
      <w:r w:rsidR="4CD4BC91" w:rsidRPr="00536C37">
        <w:rPr>
          <w:rFonts w:eastAsia="Calibri" w:cstheme="minorHAnsi"/>
          <w:b/>
          <w:bCs/>
          <w:color w:val="000000" w:themeColor="text1"/>
          <w:sz w:val="24"/>
          <w:szCs w:val="24"/>
        </w:rPr>
        <w:t xml:space="preserve"> </w:t>
      </w:r>
      <w:r w:rsidR="007E5BDB" w:rsidRPr="00536C37">
        <w:rPr>
          <w:rFonts w:eastAsia="Calibri" w:cstheme="minorHAnsi"/>
          <w:b/>
          <w:bCs/>
          <w:color w:val="000000" w:themeColor="text1"/>
          <w:sz w:val="24"/>
          <w:szCs w:val="24"/>
        </w:rPr>
        <w:t>May</w:t>
      </w:r>
      <w:r w:rsidR="4CD4BC91" w:rsidRPr="00536C37">
        <w:rPr>
          <w:rFonts w:eastAsia="Calibri" w:cstheme="minorHAnsi"/>
          <w:b/>
          <w:bCs/>
          <w:color w:val="000000" w:themeColor="text1"/>
          <w:sz w:val="24"/>
          <w:szCs w:val="24"/>
        </w:rPr>
        <w:t xml:space="preserve"> 2024</w:t>
      </w:r>
    </w:p>
    <w:p w14:paraId="55AC1747" w14:textId="25456080" w:rsidR="00E657D4" w:rsidRPr="00536C37" w:rsidRDefault="006D2E84" w:rsidP="58A32338">
      <w:pPr>
        <w:rPr>
          <w:rFonts w:eastAsia="Calibri" w:cstheme="minorHAnsi"/>
          <w:color w:val="000000" w:themeColor="text1"/>
          <w:sz w:val="24"/>
          <w:szCs w:val="24"/>
        </w:rPr>
      </w:pPr>
      <w:r w:rsidRPr="00536C37">
        <w:rPr>
          <w:rFonts w:eastAsia="Calibri" w:cstheme="minorHAnsi"/>
          <w:bCs/>
          <w:color w:val="000000" w:themeColor="text1"/>
          <w:sz w:val="24"/>
          <w:szCs w:val="24"/>
        </w:rPr>
        <w:t xml:space="preserve">No matters arising </w:t>
      </w:r>
      <w:proofErr w:type="gramStart"/>
      <w:r w:rsidRPr="00536C37">
        <w:rPr>
          <w:rFonts w:eastAsia="Calibri" w:cstheme="minorHAnsi"/>
          <w:bCs/>
          <w:color w:val="000000" w:themeColor="text1"/>
          <w:sz w:val="24"/>
          <w:szCs w:val="24"/>
        </w:rPr>
        <w:t>were suggested</w:t>
      </w:r>
      <w:proofErr w:type="gramEnd"/>
      <w:r w:rsidRPr="00536C37">
        <w:rPr>
          <w:rFonts w:eastAsia="Calibri" w:cstheme="minorHAnsi"/>
          <w:bCs/>
          <w:color w:val="000000" w:themeColor="text1"/>
          <w:sz w:val="24"/>
          <w:szCs w:val="24"/>
        </w:rPr>
        <w:t>.</w:t>
      </w:r>
      <w:r w:rsidR="0007582B" w:rsidRPr="00536C37">
        <w:rPr>
          <w:rFonts w:cstheme="minorHAnsi"/>
          <w:color w:val="000000" w:themeColor="text1"/>
          <w:sz w:val="24"/>
          <w:szCs w:val="24"/>
        </w:rPr>
        <w:tab/>
      </w:r>
    </w:p>
    <w:p w14:paraId="376FF5F7" w14:textId="7AE9E159" w:rsidR="00E657D4" w:rsidRPr="00536C37" w:rsidRDefault="00E657D4" w:rsidP="58A32338">
      <w:pPr>
        <w:rPr>
          <w:rFonts w:eastAsia="Calibri" w:cstheme="minorHAnsi"/>
          <w:color w:val="000000" w:themeColor="text1"/>
          <w:sz w:val="24"/>
          <w:szCs w:val="24"/>
        </w:rPr>
      </w:pPr>
      <w:r w:rsidRPr="00536C37">
        <w:rPr>
          <w:rFonts w:eastAsia="Calibri" w:cstheme="minorHAnsi"/>
          <w:b/>
          <w:bCs/>
          <w:color w:val="000000" w:themeColor="text1"/>
          <w:sz w:val="24"/>
          <w:szCs w:val="24"/>
        </w:rPr>
        <w:t>OVERVIEW</w:t>
      </w:r>
    </w:p>
    <w:p w14:paraId="2F860877" w14:textId="6CCE7990" w:rsidR="000362C5" w:rsidRPr="00536C37" w:rsidRDefault="00C142F2" w:rsidP="00E657D4">
      <w:pPr>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5.1 Information on items </w:t>
      </w:r>
      <w:r w:rsidR="00E657D4" w:rsidRPr="00536C37">
        <w:rPr>
          <w:rFonts w:eastAsia="Calibri" w:cstheme="minorHAnsi"/>
          <w:b/>
          <w:bCs/>
          <w:color w:val="000000" w:themeColor="text1"/>
          <w:sz w:val="24"/>
          <w:szCs w:val="24"/>
        </w:rPr>
        <w:t>5.</w:t>
      </w:r>
      <w:r w:rsidR="6BC8ADA3" w:rsidRPr="00536C37">
        <w:rPr>
          <w:rFonts w:eastAsia="Calibri" w:cstheme="minorHAnsi"/>
          <w:b/>
          <w:bCs/>
          <w:color w:val="000000" w:themeColor="text1"/>
          <w:sz w:val="24"/>
          <w:szCs w:val="24"/>
        </w:rPr>
        <w:t>5</w:t>
      </w:r>
      <w:r w:rsidR="00E657D4" w:rsidRPr="00536C37">
        <w:rPr>
          <w:rFonts w:eastAsia="Calibri" w:cstheme="minorHAnsi"/>
          <w:b/>
          <w:bCs/>
          <w:color w:val="000000" w:themeColor="text1"/>
          <w:sz w:val="24"/>
          <w:szCs w:val="24"/>
        </w:rPr>
        <w:t>, 5.6, 5.7,</w:t>
      </w:r>
      <w:r w:rsidR="49CABAE2" w:rsidRPr="00536C37">
        <w:rPr>
          <w:rFonts w:eastAsia="Calibri" w:cstheme="minorHAnsi"/>
          <w:b/>
          <w:bCs/>
          <w:color w:val="000000" w:themeColor="text1"/>
          <w:sz w:val="24"/>
          <w:szCs w:val="24"/>
        </w:rPr>
        <w:t xml:space="preserve"> </w:t>
      </w:r>
      <w:r w:rsidR="000362C5" w:rsidRPr="00536C37">
        <w:rPr>
          <w:rFonts w:eastAsia="Calibri" w:cstheme="minorHAnsi"/>
          <w:b/>
          <w:bCs/>
          <w:color w:val="000000" w:themeColor="text1"/>
          <w:sz w:val="24"/>
          <w:szCs w:val="24"/>
        </w:rPr>
        <w:t>5.8, 5.9, 5.10 and 9.1</w:t>
      </w:r>
    </w:p>
    <w:p w14:paraId="15EF1967" w14:textId="312A4C0E" w:rsidR="00E657D4" w:rsidRPr="00536C37" w:rsidRDefault="00E657D4" w:rsidP="00E657D4">
      <w:pPr>
        <w:rPr>
          <w:rFonts w:eastAsia="Calibri" w:cstheme="minorHAnsi"/>
          <w:b/>
          <w:bCs/>
          <w:color w:val="000000" w:themeColor="text1"/>
          <w:sz w:val="24"/>
          <w:szCs w:val="24"/>
        </w:rPr>
      </w:pPr>
      <w:r w:rsidRPr="00536C37">
        <w:rPr>
          <w:rFonts w:eastAsia="Calibri" w:cstheme="minorHAnsi"/>
          <w:color w:val="000000" w:themeColor="text1"/>
          <w:sz w:val="24"/>
          <w:szCs w:val="24"/>
        </w:rPr>
        <w:t xml:space="preserve">Paper previously circulated. </w:t>
      </w:r>
    </w:p>
    <w:p w14:paraId="10AE48C1" w14:textId="4FF01AEC" w:rsidR="00E657D4" w:rsidRPr="00536C37" w:rsidRDefault="000362C5" w:rsidP="00E657D4">
      <w:pPr>
        <w:rPr>
          <w:rFonts w:eastAsia="Calibri" w:cstheme="minorHAnsi"/>
          <w:color w:val="000000" w:themeColor="text1"/>
          <w:sz w:val="24"/>
          <w:szCs w:val="24"/>
        </w:rPr>
      </w:pPr>
      <w:r w:rsidRPr="00536C37">
        <w:rPr>
          <w:rFonts w:eastAsia="Calibri" w:cstheme="minorHAnsi"/>
          <w:color w:val="000000" w:themeColor="text1"/>
          <w:sz w:val="24"/>
          <w:szCs w:val="24"/>
        </w:rPr>
        <w:t>BS</w:t>
      </w:r>
      <w:r w:rsidR="00E657D4" w:rsidRPr="00536C37">
        <w:rPr>
          <w:rFonts w:eastAsia="Calibri" w:cstheme="minorHAnsi"/>
          <w:color w:val="000000" w:themeColor="text1"/>
          <w:sz w:val="24"/>
          <w:szCs w:val="24"/>
        </w:rPr>
        <w:t xml:space="preserve"> reminded Board members that it </w:t>
      </w:r>
      <w:proofErr w:type="gramStart"/>
      <w:r w:rsidR="00E657D4" w:rsidRPr="00536C37">
        <w:rPr>
          <w:rFonts w:eastAsia="Calibri" w:cstheme="minorHAnsi"/>
          <w:color w:val="000000" w:themeColor="text1"/>
          <w:sz w:val="24"/>
          <w:szCs w:val="24"/>
        </w:rPr>
        <w:t>had been previously agreed</w:t>
      </w:r>
      <w:proofErr w:type="gramEnd"/>
      <w:r w:rsidR="00E657D4" w:rsidRPr="00536C37">
        <w:rPr>
          <w:rFonts w:eastAsia="Calibri" w:cstheme="minorHAnsi"/>
          <w:color w:val="000000" w:themeColor="text1"/>
          <w:sz w:val="24"/>
          <w:szCs w:val="24"/>
        </w:rPr>
        <w:t xml:space="preserve"> </w:t>
      </w:r>
      <w:r w:rsidR="11DB9D89" w:rsidRPr="00536C37">
        <w:rPr>
          <w:rFonts w:eastAsia="Calibri" w:cstheme="minorHAnsi"/>
          <w:color w:val="000000" w:themeColor="text1"/>
          <w:sz w:val="24"/>
          <w:szCs w:val="24"/>
        </w:rPr>
        <w:t xml:space="preserve">that to ensure time is left for discussion, </w:t>
      </w:r>
      <w:r w:rsidR="00E657D4" w:rsidRPr="00536C37">
        <w:rPr>
          <w:rFonts w:eastAsia="Calibri" w:cstheme="minorHAnsi"/>
          <w:color w:val="000000" w:themeColor="text1"/>
          <w:sz w:val="24"/>
          <w:szCs w:val="24"/>
        </w:rPr>
        <w:t>that any questions or queries relating to these items should be raised</w:t>
      </w:r>
      <w:r w:rsidR="00DA7116" w:rsidRPr="00536C37">
        <w:rPr>
          <w:rFonts w:eastAsia="Calibri" w:cstheme="minorHAnsi"/>
          <w:color w:val="000000" w:themeColor="text1"/>
          <w:sz w:val="24"/>
          <w:szCs w:val="24"/>
        </w:rPr>
        <w:t xml:space="preserve"> prior to the meeting.</w:t>
      </w:r>
    </w:p>
    <w:p w14:paraId="42CB1B5E" w14:textId="48CCB8F7" w:rsidR="006D2E84" w:rsidRPr="00536C37" w:rsidRDefault="000362C5" w:rsidP="18B6F9F2">
      <w:pPr>
        <w:rPr>
          <w:rFonts w:eastAsia="Calibri" w:cstheme="minorHAnsi"/>
          <w:color w:val="000000" w:themeColor="text1"/>
          <w:sz w:val="24"/>
          <w:szCs w:val="24"/>
        </w:rPr>
      </w:pPr>
      <w:r w:rsidRPr="00536C37">
        <w:rPr>
          <w:rFonts w:eastAsia="Calibri" w:cstheme="minorHAnsi"/>
          <w:color w:val="000000" w:themeColor="text1"/>
          <w:sz w:val="24"/>
          <w:szCs w:val="24"/>
        </w:rPr>
        <w:t>BS</w:t>
      </w:r>
      <w:r w:rsidR="00E657D4" w:rsidRPr="00536C37">
        <w:rPr>
          <w:rFonts w:eastAsia="Calibri" w:cstheme="minorHAnsi"/>
          <w:color w:val="000000" w:themeColor="text1"/>
          <w:sz w:val="24"/>
          <w:szCs w:val="24"/>
        </w:rPr>
        <w:t xml:space="preserve"> </w:t>
      </w:r>
      <w:r w:rsidR="3ED22596" w:rsidRPr="00536C37">
        <w:rPr>
          <w:rFonts w:eastAsia="Calibri" w:cstheme="minorHAnsi"/>
          <w:color w:val="000000" w:themeColor="text1"/>
          <w:sz w:val="24"/>
          <w:szCs w:val="24"/>
        </w:rPr>
        <w:t xml:space="preserve">acknowledged </w:t>
      </w:r>
      <w:r w:rsidR="00E657D4" w:rsidRPr="00536C37">
        <w:rPr>
          <w:rFonts w:eastAsia="Calibri" w:cstheme="minorHAnsi"/>
          <w:color w:val="000000" w:themeColor="text1"/>
          <w:sz w:val="24"/>
          <w:szCs w:val="24"/>
        </w:rPr>
        <w:t>thank</w:t>
      </w:r>
      <w:r w:rsidR="36B8041D" w:rsidRPr="00536C37">
        <w:rPr>
          <w:rFonts w:eastAsia="Calibri" w:cstheme="minorHAnsi"/>
          <w:color w:val="000000" w:themeColor="text1"/>
          <w:sz w:val="24"/>
          <w:szCs w:val="24"/>
        </w:rPr>
        <w:t xml:space="preserve">s to </w:t>
      </w:r>
      <w:r w:rsidR="00E657D4" w:rsidRPr="00536C37">
        <w:rPr>
          <w:rFonts w:eastAsia="Calibri" w:cstheme="minorHAnsi"/>
          <w:color w:val="000000" w:themeColor="text1"/>
          <w:sz w:val="24"/>
          <w:szCs w:val="24"/>
        </w:rPr>
        <w:t xml:space="preserve">BM for </w:t>
      </w:r>
      <w:r w:rsidR="00DA7116" w:rsidRPr="00536C37">
        <w:rPr>
          <w:rFonts w:eastAsia="Calibri" w:cstheme="minorHAnsi"/>
          <w:color w:val="000000" w:themeColor="text1"/>
          <w:sz w:val="24"/>
          <w:szCs w:val="24"/>
        </w:rPr>
        <w:t xml:space="preserve">providing the overview paper and its helpful summary of the information items. </w:t>
      </w:r>
      <w:r w:rsidR="00B94D49" w:rsidRPr="00536C37">
        <w:rPr>
          <w:rFonts w:eastAsia="Calibri" w:cstheme="minorHAnsi"/>
          <w:color w:val="000000" w:themeColor="text1"/>
          <w:sz w:val="24"/>
          <w:szCs w:val="24"/>
        </w:rPr>
        <w:t xml:space="preserve"> </w:t>
      </w:r>
    </w:p>
    <w:p w14:paraId="70E0BDBC" w14:textId="77777777" w:rsidR="000362C5" w:rsidRPr="00536C37" w:rsidRDefault="000362C5" w:rsidP="18B6F9F2">
      <w:pPr>
        <w:rPr>
          <w:rFonts w:eastAsia="Calibri" w:cstheme="minorHAnsi"/>
          <w:color w:val="000000" w:themeColor="text1"/>
          <w:sz w:val="24"/>
          <w:szCs w:val="24"/>
        </w:rPr>
      </w:pPr>
    </w:p>
    <w:p w14:paraId="26A09213" w14:textId="77777777" w:rsidR="00E657D4" w:rsidRPr="00536C37" w:rsidRDefault="00E657D4" w:rsidP="00E657D4">
      <w:pPr>
        <w:spacing w:after="0"/>
        <w:rPr>
          <w:rFonts w:eastAsia="Calibri" w:cstheme="minorHAnsi"/>
          <w:b/>
          <w:bCs/>
          <w:iCs/>
          <w:color w:val="000000" w:themeColor="text1"/>
          <w:sz w:val="24"/>
          <w:szCs w:val="24"/>
        </w:rPr>
      </w:pPr>
      <w:r w:rsidRPr="00536C37">
        <w:rPr>
          <w:rFonts w:eastAsia="Calibri" w:cstheme="minorHAnsi"/>
          <w:b/>
          <w:bCs/>
          <w:iCs/>
          <w:color w:val="000000" w:themeColor="text1"/>
          <w:sz w:val="24"/>
          <w:szCs w:val="24"/>
        </w:rPr>
        <w:t>DEVELOPING, COMMUNICATING AND MARKETING COSCA:</w:t>
      </w:r>
    </w:p>
    <w:p w14:paraId="7910B8B1" w14:textId="77777777" w:rsidR="00E657D4" w:rsidRPr="00536C37" w:rsidRDefault="00E657D4" w:rsidP="00E657D4">
      <w:pPr>
        <w:spacing w:before="120" w:after="0"/>
        <w:rPr>
          <w:rFonts w:eastAsia="Calibri" w:cstheme="minorHAnsi"/>
          <w:b/>
          <w:color w:val="000000" w:themeColor="text1"/>
          <w:sz w:val="24"/>
          <w:szCs w:val="24"/>
        </w:rPr>
      </w:pPr>
      <w:r w:rsidRPr="00536C37">
        <w:rPr>
          <w:rFonts w:eastAsia="Calibri" w:cstheme="minorHAnsi"/>
          <w:b/>
          <w:color w:val="000000" w:themeColor="text1"/>
          <w:sz w:val="24"/>
          <w:szCs w:val="24"/>
        </w:rPr>
        <w:t>5.2 COSCA Corporate Affairs Group</w:t>
      </w:r>
    </w:p>
    <w:p w14:paraId="7BF3A0AC" w14:textId="77777777" w:rsidR="000362C5" w:rsidRPr="00536C37" w:rsidRDefault="000362C5" w:rsidP="000362C5">
      <w:pPr>
        <w:spacing w:after="0"/>
        <w:rPr>
          <w:rFonts w:eastAsia="Calibri" w:cstheme="minorHAnsi"/>
          <w:b/>
          <w:bCs/>
          <w:color w:val="000000" w:themeColor="text1"/>
          <w:sz w:val="24"/>
          <w:szCs w:val="24"/>
        </w:rPr>
      </w:pPr>
      <w:r w:rsidRPr="00536C37">
        <w:rPr>
          <w:rFonts w:eastAsia="Calibri" w:cstheme="minorHAnsi"/>
          <w:color w:val="000000" w:themeColor="text1"/>
          <w:sz w:val="24"/>
          <w:szCs w:val="24"/>
        </w:rPr>
        <w:t xml:space="preserve">Paper previously circulated. </w:t>
      </w:r>
    </w:p>
    <w:p w14:paraId="0438ADF6" w14:textId="77777777" w:rsidR="00E657D4" w:rsidRPr="00536C37" w:rsidRDefault="00E657D4" w:rsidP="00E657D4">
      <w:pPr>
        <w:spacing w:after="0"/>
        <w:rPr>
          <w:rFonts w:eastAsia="Calibri" w:cstheme="minorHAnsi"/>
          <w:color w:val="000000" w:themeColor="text1"/>
          <w:sz w:val="24"/>
          <w:szCs w:val="24"/>
        </w:rPr>
      </w:pPr>
    </w:p>
    <w:p w14:paraId="74EFABC1" w14:textId="1501F802" w:rsidR="00DA7116" w:rsidRPr="00536C37" w:rsidRDefault="007E5BDB" w:rsidP="009C13AD">
      <w:pPr>
        <w:rPr>
          <w:rFonts w:eastAsia="Calibri" w:cstheme="minorHAnsi"/>
          <w:color w:val="000000" w:themeColor="text1"/>
          <w:sz w:val="24"/>
          <w:szCs w:val="24"/>
        </w:rPr>
      </w:pPr>
      <w:r w:rsidRPr="00536C37">
        <w:rPr>
          <w:rFonts w:eastAsia="Calibri" w:cstheme="minorHAnsi"/>
          <w:color w:val="000000" w:themeColor="text1"/>
          <w:sz w:val="24"/>
          <w:szCs w:val="24"/>
        </w:rPr>
        <w:t>BS</w:t>
      </w:r>
      <w:r w:rsidR="00DA7116" w:rsidRPr="00536C37">
        <w:rPr>
          <w:rFonts w:eastAsia="Calibri" w:cstheme="minorHAnsi"/>
          <w:color w:val="000000" w:themeColor="text1"/>
          <w:sz w:val="24"/>
          <w:szCs w:val="24"/>
        </w:rPr>
        <w:t xml:space="preserve"> explain</w:t>
      </w:r>
      <w:r w:rsidR="4FA7A715" w:rsidRPr="00536C37">
        <w:rPr>
          <w:rFonts w:eastAsia="Calibri" w:cstheme="minorHAnsi"/>
          <w:color w:val="000000" w:themeColor="text1"/>
          <w:sz w:val="24"/>
          <w:szCs w:val="24"/>
        </w:rPr>
        <w:t>ed</w:t>
      </w:r>
      <w:r w:rsidR="00DA7116" w:rsidRPr="00536C37">
        <w:rPr>
          <w:rFonts w:eastAsia="Calibri" w:cstheme="minorHAnsi"/>
          <w:color w:val="000000" w:themeColor="text1"/>
          <w:sz w:val="24"/>
          <w:szCs w:val="24"/>
        </w:rPr>
        <w:t xml:space="preserve"> that the Corporate Affairs Group met on the </w:t>
      </w:r>
      <w:r w:rsidR="006D2E84" w:rsidRPr="00536C37">
        <w:rPr>
          <w:rFonts w:eastAsia="Calibri" w:cstheme="minorHAnsi"/>
          <w:color w:val="000000" w:themeColor="text1"/>
          <w:sz w:val="24"/>
          <w:szCs w:val="24"/>
        </w:rPr>
        <w:t>11</w:t>
      </w:r>
      <w:r w:rsidR="006D2E84" w:rsidRPr="00536C37">
        <w:rPr>
          <w:rFonts w:eastAsia="Calibri" w:cstheme="minorHAnsi"/>
          <w:color w:val="000000" w:themeColor="text1"/>
          <w:sz w:val="24"/>
          <w:szCs w:val="24"/>
          <w:vertAlign w:val="superscript"/>
        </w:rPr>
        <w:t>th</w:t>
      </w:r>
      <w:r w:rsidR="006D2E84" w:rsidRPr="00536C37">
        <w:rPr>
          <w:rFonts w:eastAsia="Calibri" w:cstheme="minorHAnsi"/>
          <w:color w:val="000000" w:themeColor="text1"/>
          <w:sz w:val="24"/>
          <w:szCs w:val="24"/>
        </w:rPr>
        <w:t xml:space="preserve"> of July</w:t>
      </w:r>
      <w:r w:rsidR="00DA7116" w:rsidRPr="00536C37">
        <w:rPr>
          <w:rFonts w:eastAsia="Calibri" w:cstheme="minorHAnsi"/>
          <w:color w:val="000000" w:themeColor="text1"/>
          <w:sz w:val="24"/>
          <w:szCs w:val="24"/>
        </w:rPr>
        <w:t xml:space="preserve"> 2024 and from looking at the table of results from that meeting, </w:t>
      </w:r>
      <w:r w:rsidR="3C4F3ABF" w:rsidRPr="00536C37">
        <w:rPr>
          <w:rFonts w:eastAsia="Calibri" w:cstheme="minorHAnsi"/>
          <w:color w:val="000000" w:themeColor="text1"/>
          <w:sz w:val="24"/>
          <w:szCs w:val="24"/>
        </w:rPr>
        <w:t>there looked to be an upward trend</w:t>
      </w:r>
      <w:r w:rsidR="633013C4" w:rsidRPr="00536C37">
        <w:rPr>
          <w:rFonts w:eastAsia="Calibri" w:cstheme="minorHAnsi"/>
          <w:color w:val="000000" w:themeColor="text1"/>
          <w:sz w:val="24"/>
          <w:szCs w:val="24"/>
        </w:rPr>
        <w:t xml:space="preserve"> in memberships</w:t>
      </w:r>
      <w:r w:rsidR="3C4F3ABF" w:rsidRPr="00536C37">
        <w:rPr>
          <w:rFonts w:eastAsia="Calibri" w:cstheme="minorHAnsi"/>
          <w:color w:val="000000" w:themeColor="text1"/>
          <w:sz w:val="24"/>
          <w:szCs w:val="24"/>
        </w:rPr>
        <w:t>.</w:t>
      </w:r>
    </w:p>
    <w:p w14:paraId="6FA79899" w14:textId="07F5930F" w:rsidR="006D2E84" w:rsidRPr="00536C37" w:rsidRDefault="007E5BDB" w:rsidP="58A32338">
      <w:pPr>
        <w:rPr>
          <w:rFonts w:eastAsia="Calibri" w:cstheme="minorHAnsi"/>
          <w:color w:val="000000" w:themeColor="text1"/>
          <w:sz w:val="24"/>
          <w:szCs w:val="24"/>
        </w:rPr>
      </w:pPr>
      <w:r w:rsidRPr="00536C37">
        <w:rPr>
          <w:rFonts w:eastAsia="Calibri" w:cstheme="minorHAnsi"/>
          <w:color w:val="000000" w:themeColor="text1"/>
          <w:sz w:val="24"/>
          <w:szCs w:val="24"/>
        </w:rPr>
        <w:t>BS</w:t>
      </w:r>
      <w:r w:rsidR="00DA7116" w:rsidRPr="00536C37">
        <w:rPr>
          <w:rFonts w:eastAsia="Calibri" w:cstheme="minorHAnsi"/>
          <w:color w:val="000000" w:themeColor="text1"/>
          <w:sz w:val="24"/>
          <w:szCs w:val="24"/>
        </w:rPr>
        <w:t xml:space="preserve"> </w:t>
      </w:r>
      <w:r w:rsidR="293C8406" w:rsidRPr="00536C37">
        <w:rPr>
          <w:rFonts w:eastAsia="Calibri" w:cstheme="minorHAnsi"/>
          <w:color w:val="000000" w:themeColor="text1"/>
          <w:sz w:val="24"/>
          <w:szCs w:val="24"/>
        </w:rPr>
        <w:t xml:space="preserve">acknowledged </w:t>
      </w:r>
      <w:r w:rsidR="00C830F0" w:rsidRPr="00536C37">
        <w:rPr>
          <w:rFonts w:eastAsia="Calibri" w:cstheme="minorHAnsi"/>
          <w:color w:val="000000" w:themeColor="text1"/>
          <w:sz w:val="24"/>
          <w:szCs w:val="24"/>
        </w:rPr>
        <w:t>thank</w:t>
      </w:r>
      <w:r w:rsidR="379B8971" w:rsidRPr="00536C37">
        <w:rPr>
          <w:rFonts w:eastAsia="Calibri" w:cstheme="minorHAnsi"/>
          <w:color w:val="000000" w:themeColor="text1"/>
          <w:sz w:val="24"/>
          <w:szCs w:val="24"/>
        </w:rPr>
        <w:t xml:space="preserve">s </w:t>
      </w:r>
      <w:r w:rsidR="407A9371" w:rsidRPr="00536C37">
        <w:rPr>
          <w:rFonts w:eastAsia="Calibri" w:cstheme="minorHAnsi"/>
          <w:color w:val="000000" w:themeColor="text1"/>
          <w:sz w:val="24"/>
          <w:szCs w:val="24"/>
        </w:rPr>
        <w:t xml:space="preserve">to </w:t>
      </w:r>
      <w:r w:rsidR="00DA7116" w:rsidRPr="00536C37">
        <w:rPr>
          <w:rFonts w:eastAsia="Calibri" w:cstheme="minorHAnsi"/>
          <w:color w:val="000000" w:themeColor="text1"/>
          <w:sz w:val="24"/>
          <w:szCs w:val="24"/>
        </w:rPr>
        <w:t xml:space="preserve">the Corporate Affairs Group for updating the Board. </w:t>
      </w:r>
    </w:p>
    <w:p w14:paraId="73175547" w14:textId="535BCCF5" w:rsidR="007725DC" w:rsidRPr="00536C37" w:rsidRDefault="007725DC" w:rsidP="58A32338">
      <w:pPr>
        <w:rPr>
          <w:rFonts w:eastAsia="Calibri" w:cstheme="minorHAnsi"/>
          <w:color w:val="000000" w:themeColor="text1"/>
          <w:sz w:val="24"/>
          <w:szCs w:val="24"/>
        </w:rPr>
      </w:pPr>
    </w:p>
    <w:p w14:paraId="03D2AA99" w14:textId="030515FA" w:rsidR="007725DC" w:rsidRPr="00536C37" w:rsidRDefault="007725DC" w:rsidP="58A32338">
      <w:pPr>
        <w:rPr>
          <w:rFonts w:eastAsia="Calibri" w:cstheme="minorHAnsi"/>
          <w:color w:val="000000" w:themeColor="text1"/>
          <w:sz w:val="24"/>
          <w:szCs w:val="24"/>
        </w:rPr>
      </w:pPr>
    </w:p>
    <w:p w14:paraId="7528C1C7" w14:textId="4CDCF792" w:rsidR="007725DC" w:rsidRPr="00536C37" w:rsidRDefault="007725DC" w:rsidP="58A32338">
      <w:pPr>
        <w:rPr>
          <w:rFonts w:eastAsia="Calibri" w:cstheme="minorHAnsi"/>
          <w:color w:val="000000" w:themeColor="text1"/>
          <w:sz w:val="24"/>
          <w:szCs w:val="24"/>
        </w:rPr>
      </w:pPr>
    </w:p>
    <w:p w14:paraId="54127534" w14:textId="755CD817" w:rsidR="007725DC" w:rsidRPr="00536C37" w:rsidRDefault="007725DC" w:rsidP="58A32338">
      <w:pPr>
        <w:rPr>
          <w:rFonts w:eastAsia="Calibri" w:cstheme="minorHAnsi"/>
          <w:color w:val="000000" w:themeColor="text1"/>
          <w:sz w:val="24"/>
          <w:szCs w:val="24"/>
        </w:rPr>
      </w:pPr>
    </w:p>
    <w:p w14:paraId="05DAE398" w14:textId="09957FD6" w:rsidR="007725DC" w:rsidRPr="00536C37" w:rsidRDefault="007725DC" w:rsidP="58A32338">
      <w:pPr>
        <w:rPr>
          <w:rFonts w:eastAsia="Calibri" w:cstheme="minorHAnsi"/>
          <w:color w:val="000000" w:themeColor="text1"/>
          <w:sz w:val="24"/>
          <w:szCs w:val="24"/>
        </w:rPr>
      </w:pPr>
    </w:p>
    <w:p w14:paraId="4755D7A9" w14:textId="081DB1A5" w:rsidR="007725DC" w:rsidRDefault="007725DC" w:rsidP="58A32338">
      <w:pPr>
        <w:rPr>
          <w:rFonts w:eastAsia="Calibri" w:cstheme="minorHAnsi"/>
          <w:color w:val="000000" w:themeColor="text1"/>
          <w:sz w:val="24"/>
          <w:szCs w:val="24"/>
        </w:rPr>
      </w:pPr>
    </w:p>
    <w:p w14:paraId="7634AD14" w14:textId="77777777" w:rsidR="006D1349" w:rsidRPr="00536C37" w:rsidRDefault="006D1349" w:rsidP="58A32338">
      <w:pPr>
        <w:rPr>
          <w:rFonts w:eastAsia="Calibri" w:cstheme="minorHAnsi"/>
          <w:color w:val="000000" w:themeColor="text1"/>
          <w:sz w:val="24"/>
          <w:szCs w:val="24"/>
        </w:rPr>
      </w:pPr>
    </w:p>
    <w:p w14:paraId="005EBC2F" w14:textId="77777777" w:rsidR="007725DC" w:rsidRPr="00536C37" w:rsidRDefault="007725DC" w:rsidP="58A32338">
      <w:pPr>
        <w:rPr>
          <w:rFonts w:eastAsia="Calibri" w:cstheme="minorHAnsi"/>
          <w:color w:val="000000" w:themeColor="text1"/>
          <w:sz w:val="24"/>
          <w:szCs w:val="24"/>
        </w:rPr>
      </w:pPr>
    </w:p>
    <w:p w14:paraId="76DF4417" w14:textId="67E7595A" w:rsidR="009C55FD" w:rsidRPr="00536C37" w:rsidRDefault="00E657D4"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lastRenderedPageBreak/>
        <w:t>5.3 Board Members Area of Interest Report</w:t>
      </w:r>
      <w:r w:rsidR="009C55FD" w:rsidRPr="00536C37">
        <w:rPr>
          <w:rFonts w:cstheme="minorHAnsi"/>
          <w:color w:val="000000" w:themeColor="text1"/>
          <w:sz w:val="24"/>
          <w:szCs w:val="24"/>
        </w:rPr>
        <w:tab/>
      </w:r>
    </w:p>
    <w:p w14:paraId="34889FBB" w14:textId="74631D97" w:rsidR="58A32338" w:rsidRPr="00536C37" w:rsidRDefault="00E657D4" w:rsidP="00B37325">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197331DA" w14:textId="00BF6361" w:rsidR="008D3B36" w:rsidRPr="00536C37" w:rsidRDefault="008D3B36" w:rsidP="00B37325">
      <w:pPr>
        <w:spacing w:after="0"/>
        <w:rPr>
          <w:rFonts w:eastAsia="Calibri" w:cstheme="minorHAnsi"/>
          <w:color w:val="000000" w:themeColor="text1"/>
          <w:sz w:val="24"/>
          <w:szCs w:val="24"/>
        </w:rPr>
      </w:pPr>
    </w:p>
    <w:p w14:paraId="49543DFB" w14:textId="2CA1CDE3" w:rsidR="008D3B36" w:rsidRPr="00536C37" w:rsidRDefault="00353B3E" w:rsidP="00B37325">
      <w:pPr>
        <w:spacing w:after="0"/>
        <w:rPr>
          <w:rFonts w:eastAsia="Calibri" w:cstheme="minorHAnsi"/>
          <w:color w:val="000000" w:themeColor="text1"/>
          <w:sz w:val="24"/>
          <w:szCs w:val="24"/>
        </w:rPr>
      </w:pPr>
      <w:r w:rsidRPr="00536C37">
        <w:rPr>
          <w:rFonts w:eastAsia="Calibri" w:cstheme="minorHAnsi"/>
          <w:color w:val="000000" w:themeColor="text1"/>
          <w:sz w:val="24"/>
          <w:szCs w:val="24"/>
        </w:rPr>
        <w:t xml:space="preserve">BS thanked </w:t>
      </w:r>
      <w:r w:rsidR="006B1169" w:rsidRPr="00536C37">
        <w:rPr>
          <w:rFonts w:eastAsia="Calibri" w:cstheme="minorHAnsi"/>
          <w:color w:val="000000" w:themeColor="text1"/>
          <w:sz w:val="24"/>
          <w:szCs w:val="24"/>
        </w:rPr>
        <w:t>JK for compiling this</w:t>
      </w:r>
      <w:r w:rsidRPr="00536C37">
        <w:rPr>
          <w:rFonts w:eastAsia="Calibri" w:cstheme="minorHAnsi"/>
          <w:color w:val="000000" w:themeColor="text1"/>
          <w:sz w:val="24"/>
          <w:szCs w:val="24"/>
        </w:rPr>
        <w:t xml:space="preserve"> comprehensive report on </w:t>
      </w:r>
      <w:r w:rsidR="000808E9">
        <w:rPr>
          <w:rFonts w:eastAsia="Calibri" w:cstheme="minorHAnsi"/>
          <w:color w:val="000000" w:themeColor="text1"/>
          <w:sz w:val="24"/>
          <w:szCs w:val="24"/>
        </w:rPr>
        <w:t xml:space="preserve">the area of interest: </w:t>
      </w:r>
      <w:r w:rsidRPr="00536C37">
        <w:rPr>
          <w:rFonts w:eastAsia="Calibri" w:cstheme="minorHAnsi"/>
          <w:color w:val="000000" w:themeColor="text1"/>
          <w:sz w:val="24"/>
          <w:szCs w:val="24"/>
        </w:rPr>
        <w:t>Training and Recognition Scheme.</w:t>
      </w:r>
    </w:p>
    <w:p w14:paraId="6145F219" w14:textId="6E66F709" w:rsidR="007725DC" w:rsidRPr="00536C37" w:rsidRDefault="007725DC" w:rsidP="00B37325">
      <w:pPr>
        <w:spacing w:after="0"/>
        <w:rPr>
          <w:rFonts w:eastAsia="Calibri" w:cstheme="minorHAnsi"/>
          <w:color w:val="000000" w:themeColor="text1"/>
          <w:sz w:val="24"/>
          <w:szCs w:val="24"/>
        </w:rPr>
      </w:pPr>
    </w:p>
    <w:p w14:paraId="6FFD9858" w14:textId="5C16B3D8" w:rsidR="007725DC" w:rsidRPr="00536C37" w:rsidRDefault="007725DC" w:rsidP="00536C37">
      <w:pPr>
        <w:pStyle w:val="Default"/>
        <w:spacing w:before="0" w:line="240" w:lineRule="auto"/>
        <w:jc w:val="both"/>
        <w:rPr>
          <w:rFonts w:asciiTheme="minorHAnsi" w:hAnsiTheme="minorHAnsi" w:cstheme="minorHAnsi"/>
          <w:color w:val="000000" w:themeColor="text1"/>
        </w:rPr>
      </w:pPr>
      <w:r w:rsidRPr="00536C37">
        <w:rPr>
          <w:rFonts w:asciiTheme="minorHAnsi" w:eastAsia="Calibri" w:hAnsiTheme="minorHAnsi" w:cstheme="minorHAnsi"/>
          <w:color w:val="000000" w:themeColor="text1"/>
        </w:rPr>
        <w:t xml:space="preserve">JK stated that </w:t>
      </w:r>
      <w:r w:rsidR="00536C37">
        <w:rPr>
          <w:rFonts w:asciiTheme="minorHAnsi" w:hAnsiTheme="minorHAnsi" w:cstheme="minorHAnsi"/>
          <w:color w:val="000000" w:themeColor="text1"/>
        </w:rPr>
        <w:t>a</w:t>
      </w:r>
      <w:r w:rsidRPr="00536C37">
        <w:rPr>
          <w:rFonts w:asciiTheme="minorHAnsi" w:hAnsiTheme="minorHAnsi" w:cstheme="minorHAnsi"/>
          <w:color w:val="000000" w:themeColor="text1"/>
        </w:rPr>
        <w:t xml:space="preserve">n important rationale behind COSCA’s work with regard to </w:t>
      </w:r>
      <w:proofErr w:type="gramStart"/>
      <w:r w:rsidRPr="00536C37">
        <w:rPr>
          <w:rFonts w:asciiTheme="minorHAnsi" w:hAnsiTheme="minorHAnsi" w:cstheme="minorHAnsi"/>
          <w:color w:val="000000" w:themeColor="text1"/>
        </w:rPr>
        <w:t>training,</w:t>
      </w:r>
      <w:proofErr w:type="gramEnd"/>
      <w:r w:rsidRPr="00536C37">
        <w:rPr>
          <w:rFonts w:asciiTheme="minorHAnsi" w:hAnsiTheme="minorHAnsi" w:cstheme="minorHAnsi"/>
          <w:color w:val="000000" w:themeColor="text1"/>
        </w:rPr>
        <w:t xml:space="preserve"> is to increase the information and accessibility of high-quality counselling and counselling training, which will in turn increase the provision of services for the public across Scotland</w:t>
      </w:r>
      <w:r w:rsidR="00536C37">
        <w:rPr>
          <w:rFonts w:asciiTheme="minorHAnsi" w:hAnsiTheme="minorHAnsi" w:cstheme="minorHAnsi"/>
          <w:color w:val="000000" w:themeColor="text1"/>
        </w:rPr>
        <w:t xml:space="preserve">. The </w:t>
      </w:r>
      <w:r w:rsidRPr="00536C37">
        <w:rPr>
          <w:rFonts w:asciiTheme="minorHAnsi" w:hAnsiTheme="minorHAnsi" w:cstheme="minorHAnsi"/>
          <w:color w:val="000000" w:themeColor="text1"/>
        </w:rPr>
        <w:t xml:space="preserve">rationale behind the Recognition Scheme is that through their Recognition Scheme Membership, </w:t>
      </w:r>
      <w:proofErr w:type="spellStart"/>
      <w:r w:rsidRPr="00536C37">
        <w:rPr>
          <w:rFonts w:asciiTheme="minorHAnsi" w:hAnsiTheme="minorHAnsi" w:cstheme="minorHAnsi"/>
          <w:color w:val="000000" w:themeColor="text1"/>
        </w:rPr>
        <w:t>organisations</w:t>
      </w:r>
      <w:proofErr w:type="spellEnd"/>
      <w:r w:rsidRPr="00536C37">
        <w:rPr>
          <w:rFonts w:asciiTheme="minorHAnsi" w:hAnsiTheme="minorHAnsi" w:cstheme="minorHAnsi"/>
          <w:color w:val="000000" w:themeColor="text1"/>
        </w:rPr>
        <w:t xml:space="preserve"> will work more safely and ethically when delivering services.   </w:t>
      </w:r>
    </w:p>
    <w:p w14:paraId="4AB17FA0" w14:textId="3B79FCC4" w:rsidR="008D3B36" w:rsidRPr="00536C37" w:rsidRDefault="008D3B36" w:rsidP="58A32338">
      <w:pPr>
        <w:spacing w:after="0"/>
        <w:rPr>
          <w:rFonts w:eastAsia="Calibri" w:cstheme="minorHAnsi"/>
          <w:color w:val="000000" w:themeColor="text1"/>
          <w:sz w:val="24"/>
          <w:szCs w:val="24"/>
        </w:rPr>
      </w:pPr>
    </w:p>
    <w:p w14:paraId="37155FDB" w14:textId="6DFE5B1B" w:rsidR="007725DC" w:rsidRPr="00536C37" w:rsidRDefault="007725DC" w:rsidP="007725DC">
      <w:pPr>
        <w:spacing w:after="0"/>
        <w:rPr>
          <w:rFonts w:eastAsia="Calibri" w:cstheme="minorHAnsi"/>
          <w:color w:val="000000" w:themeColor="text1"/>
          <w:sz w:val="24"/>
          <w:szCs w:val="24"/>
        </w:rPr>
      </w:pPr>
      <w:r w:rsidRPr="00536C37">
        <w:rPr>
          <w:rFonts w:eastAsia="Calibri" w:cstheme="minorHAnsi"/>
          <w:color w:val="000000" w:themeColor="text1"/>
          <w:sz w:val="24"/>
          <w:szCs w:val="24"/>
        </w:rPr>
        <w:t xml:space="preserve">JK wished to </w:t>
      </w:r>
      <w:r w:rsidRPr="00536C37">
        <w:rPr>
          <w:rFonts w:cstheme="minorHAnsi"/>
          <w:color w:val="000000" w:themeColor="text1"/>
          <w:sz w:val="24"/>
          <w:szCs w:val="24"/>
        </w:rPr>
        <w:t xml:space="preserve">acknowledge the amount of </w:t>
      </w:r>
      <w:proofErr w:type="gramStart"/>
      <w:r w:rsidRPr="00536C37">
        <w:rPr>
          <w:rFonts w:cstheme="minorHAnsi"/>
          <w:color w:val="000000" w:themeColor="text1"/>
          <w:sz w:val="24"/>
          <w:szCs w:val="24"/>
        </w:rPr>
        <w:t>work which is carried out by COSCA’s staff</w:t>
      </w:r>
      <w:proofErr w:type="gramEnd"/>
      <w:r w:rsidRPr="00536C37">
        <w:rPr>
          <w:rFonts w:cstheme="minorHAnsi"/>
          <w:color w:val="000000" w:themeColor="text1"/>
          <w:sz w:val="24"/>
          <w:szCs w:val="24"/>
        </w:rPr>
        <w:t xml:space="preserve"> and volunteers to ensure Training and the Recognition Scheme adhere fully to the proposed work laid out in COSCA’s Development Plan</w:t>
      </w:r>
      <w:r w:rsidR="00536C37">
        <w:rPr>
          <w:rFonts w:cstheme="minorHAnsi"/>
          <w:color w:val="000000" w:themeColor="text1"/>
          <w:sz w:val="24"/>
          <w:szCs w:val="24"/>
        </w:rPr>
        <w:t>.</w:t>
      </w:r>
    </w:p>
    <w:p w14:paraId="51E2C62A" w14:textId="77777777" w:rsidR="007725DC" w:rsidRPr="00536C37" w:rsidRDefault="007725DC" w:rsidP="58A32338">
      <w:pPr>
        <w:spacing w:after="0"/>
        <w:rPr>
          <w:rFonts w:eastAsia="Calibri" w:cstheme="minorHAnsi"/>
          <w:color w:val="000000" w:themeColor="text1"/>
          <w:sz w:val="24"/>
          <w:szCs w:val="24"/>
        </w:rPr>
      </w:pPr>
    </w:p>
    <w:p w14:paraId="0E29036A" w14:textId="0729F5F1" w:rsidR="00E657D4" w:rsidRPr="00536C37" w:rsidRDefault="0082741A" w:rsidP="58A32338">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5.4 </w:t>
      </w:r>
      <w:r w:rsidR="006D2E84" w:rsidRPr="00536C37">
        <w:rPr>
          <w:rFonts w:cstheme="minorHAnsi"/>
          <w:b/>
          <w:color w:val="000000" w:themeColor="text1"/>
          <w:sz w:val="24"/>
          <w:szCs w:val="24"/>
        </w:rPr>
        <w:t>COSCA Annual General Meeting</w:t>
      </w:r>
    </w:p>
    <w:p w14:paraId="5761B718" w14:textId="64957BF6" w:rsidR="00E657D4" w:rsidRPr="00536C37" w:rsidRDefault="455AD21C" w:rsidP="58A32338">
      <w:pPr>
        <w:spacing w:after="0"/>
        <w:rPr>
          <w:rFonts w:eastAsia="Calibri" w:cstheme="minorHAnsi"/>
          <w:b/>
          <w:bCs/>
          <w:color w:val="000000" w:themeColor="text1"/>
          <w:sz w:val="24"/>
          <w:szCs w:val="24"/>
        </w:rPr>
      </w:pPr>
      <w:r w:rsidRPr="00536C37">
        <w:rPr>
          <w:rFonts w:eastAsia="Calibri" w:cstheme="minorHAnsi"/>
          <w:color w:val="000000" w:themeColor="text1"/>
          <w:sz w:val="24"/>
          <w:szCs w:val="24"/>
        </w:rPr>
        <w:t xml:space="preserve">Paper previously circulated. </w:t>
      </w:r>
    </w:p>
    <w:p w14:paraId="1F98DCF9" w14:textId="48CBD580" w:rsidR="00E657D4" w:rsidRPr="00536C37" w:rsidRDefault="00E657D4" w:rsidP="0082741A">
      <w:pPr>
        <w:spacing w:after="0"/>
        <w:rPr>
          <w:rFonts w:eastAsia="Calibri" w:cstheme="minorHAnsi"/>
          <w:color w:val="000000" w:themeColor="text1"/>
          <w:sz w:val="24"/>
          <w:szCs w:val="24"/>
        </w:rPr>
      </w:pPr>
    </w:p>
    <w:p w14:paraId="478C40A5" w14:textId="6187FE40" w:rsidR="00B37325" w:rsidRPr="00536C37" w:rsidRDefault="00941F22" w:rsidP="18B6F9F2">
      <w:pPr>
        <w:spacing w:after="0"/>
        <w:rPr>
          <w:rFonts w:eastAsia="Times New Roman" w:cstheme="minorHAnsi"/>
          <w:color w:val="000000" w:themeColor="text1"/>
          <w:sz w:val="24"/>
          <w:szCs w:val="24"/>
          <w:bdr w:val="none" w:sz="0" w:space="0" w:color="auto" w:frame="1"/>
          <w:lang w:eastAsia="en-GB"/>
        </w:rPr>
      </w:pPr>
      <w:r w:rsidRPr="00536C37">
        <w:rPr>
          <w:rFonts w:eastAsia="Times New Roman" w:cstheme="minorHAnsi"/>
          <w:color w:val="000000" w:themeColor="text1"/>
          <w:sz w:val="24"/>
          <w:szCs w:val="24"/>
          <w:bdr w:val="none" w:sz="0" w:space="0" w:color="auto" w:frame="1"/>
          <w:lang w:eastAsia="en-GB"/>
        </w:rPr>
        <w:t>BM</w:t>
      </w:r>
      <w:r w:rsidR="006D2E84" w:rsidRPr="00536C37">
        <w:rPr>
          <w:rFonts w:eastAsia="Times New Roman" w:cstheme="minorHAnsi"/>
          <w:color w:val="000000" w:themeColor="text1"/>
          <w:sz w:val="24"/>
          <w:szCs w:val="24"/>
          <w:bdr w:val="none" w:sz="0" w:space="0" w:color="auto" w:frame="1"/>
          <w:lang w:eastAsia="en-GB"/>
        </w:rPr>
        <w:t xml:space="preserve"> provided updates on the event's organisation and expecte</w:t>
      </w:r>
      <w:r w:rsidR="007E5BDB" w:rsidRPr="00536C37">
        <w:rPr>
          <w:rFonts w:eastAsia="Times New Roman" w:cstheme="minorHAnsi"/>
          <w:color w:val="000000" w:themeColor="text1"/>
          <w:sz w:val="24"/>
          <w:szCs w:val="24"/>
          <w:bdr w:val="none" w:sz="0" w:space="0" w:color="auto" w:frame="1"/>
          <w:lang w:eastAsia="en-GB"/>
        </w:rPr>
        <w:t>d attendance</w:t>
      </w:r>
      <w:r w:rsidR="000362C5" w:rsidRPr="00536C37">
        <w:rPr>
          <w:rFonts w:eastAsia="Times New Roman" w:cstheme="minorHAnsi"/>
          <w:color w:val="000000" w:themeColor="text1"/>
          <w:sz w:val="24"/>
          <w:szCs w:val="24"/>
          <w:bdr w:val="none" w:sz="0" w:space="0" w:color="auto" w:frame="1"/>
          <w:lang w:eastAsia="en-GB"/>
        </w:rPr>
        <w:t>.</w:t>
      </w:r>
      <w:r w:rsidRPr="00536C37">
        <w:rPr>
          <w:rFonts w:eastAsia="Times New Roman" w:cstheme="minorHAnsi"/>
          <w:color w:val="000000" w:themeColor="text1"/>
          <w:sz w:val="24"/>
          <w:szCs w:val="24"/>
          <w:bdr w:val="none" w:sz="0" w:space="0" w:color="auto" w:frame="1"/>
          <w:lang w:eastAsia="en-GB"/>
        </w:rPr>
        <w:t xml:space="preserve"> </w:t>
      </w:r>
    </w:p>
    <w:p w14:paraId="3E36D53D" w14:textId="3284BACA" w:rsidR="18B6F9F2" w:rsidRPr="00536C37" w:rsidRDefault="18B6F9F2" w:rsidP="18B6F9F2">
      <w:pPr>
        <w:spacing w:after="0"/>
        <w:rPr>
          <w:rFonts w:eastAsia="Calibri" w:cstheme="minorHAnsi"/>
          <w:b/>
          <w:bCs/>
          <w:color w:val="000000" w:themeColor="text1"/>
          <w:sz w:val="24"/>
          <w:szCs w:val="24"/>
        </w:rPr>
      </w:pPr>
    </w:p>
    <w:p w14:paraId="5AD5AD6F" w14:textId="6D566FC3" w:rsidR="00E657D4" w:rsidRPr="00536C37" w:rsidRDefault="0082741A"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5.5 </w:t>
      </w:r>
      <w:r w:rsidR="008D3B36" w:rsidRPr="00536C37">
        <w:rPr>
          <w:rFonts w:cstheme="minorHAnsi"/>
          <w:b/>
          <w:color w:val="000000" w:themeColor="text1"/>
          <w:sz w:val="24"/>
          <w:szCs w:val="24"/>
        </w:rPr>
        <w:t>Board Elections</w:t>
      </w:r>
      <w:r w:rsidRPr="00536C37">
        <w:rPr>
          <w:rFonts w:cstheme="minorHAnsi"/>
          <w:color w:val="000000" w:themeColor="text1"/>
          <w:sz w:val="24"/>
          <w:szCs w:val="24"/>
        </w:rPr>
        <w:tab/>
      </w:r>
    </w:p>
    <w:p w14:paraId="1B329A1A" w14:textId="10E4BE89" w:rsidR="23CD8655" w:rsidRPr="00536C37" w:rsidRDefault="23CD8655" w:rsidP="58A32338">
      <w:pPr>
        <w:spacing w:after="0"/>
        <w:rPr>
          <w:rFonts w:eastAsia="Calibri" w:cstheme="minorHAnsi"/>
          <w:color w:val="000000" w:themeColor="text1"/>
          <w:sz w:val="24"/>
          <w:szCs w:val="24"/>
        </w:rPr>
      </w:pPr>
      <w:r w:rsidRPr="00536C37">
        <w:rPr>
          <w:rFonts w:eastAsia="Calibri" w:cstheme="minorHAnsi"/>
          <w:color w:val="000000" w:themeColor="text1"/>
          <w:sz w:val="24"/>
          <w:szCs w:val="24"/>
        </w:rPr>
        <w:t>Information in overview document 5.1.</w:t>
      </w:r>
    </w:p>
    <w:p w14:paraId="3436E362" w14:textId="43335262" w:rsidR="008E7C3F" w:rsidRPr="00536C37" w:rsidRDefault="008E7C3F" w:rsidP="00E657D4">
      <w:pPr>
        <w:spacing w:after="0"/>
        <w:rPr>
          <w:rFonts w:eastAsia="Calibri" w:cstheme="minorHAnsi"/>
          <w:color w:val="000000" w:themeColor="text1"/>
          <w:sz w:val="24"/>
          <w:szCs w:val="24"/>
        </w:rPr>
      </w:pPr>
    </w:p>
    <w:p w14:paraId="22EC5398" w14:textId="6F29099B" w:rsidR="00941F22" w:rsidRPr="00536C37" w:rsidRDefault="00941F22" w:rsidP="00E657D4">
      <w:pPr>
        <w:spacing w:after="0"/>
        <w:rPr>
          <w:rFonts w:eastAsia="Times New Roman" w:cstheme="minorHAnsi"/>
          <w:color w:val="000000" w:themeColor="text1"/>
          <w:sz w:val="24"/>
          <w:szCs w:val="24"/>
          <w:bdr w:val="none" w:sz="0" w:space="0" w:color="auto" w:frame="1"/>
          <w:lang w:eastAsia="en-GB"/>
        </w:rPr>
      </w:pPr>
      <w:r w:rsidRPr="00536C37">
        <w:rPr>
          <w:rFonts w:eastAsia="Times New Roman" w:cstheme="minorHAnsi"/>
          <w:color w:val="000000" w:themeColor="text1"/>
          <w:sz w:val="24"/>
          <w:szCs w:val="24"/>
          <w:bdr w:val="none" w:sz="0" w:space="0" w:color="auto" w:frame="1"/>
          <w:lang w:eastAsia="en-GB"/>
        </w:rPr>
        <w:t>BM</w:t>
      </w:r>
      <w:r w:rsidR="000362C5" w:rsidRPr="00536C37">
        <w:rPr>
          <w:rFonts w:eastAsia="Times New Roman" w:cstheme="minorHAnsi"/>
          <w:color w:val="000000" w:themeColor="text1"/>
          <w:sz w:val="24"/>
          <w:szCs w:val="24"/>
          <w:bdr w:val="none" w:sz="0" w:space="0" w:color="auto" w:frame="1"/>
          <w:lang w:eastAsia="en-GB"/>
        </w:rPr>
        <w:t xml:space="preserve"> </w:t>
      </w:r>
      <w:r w:rsidRPr="00536C37">
        <w:rPr>
          <w:rFonts w:eastAsia="Times New Roman" w:cstheme="minorHAnsi"/>
          <w:color w:val="000000" w:themeColor="text1"/>
          <w:sz w:val="24"/>
          <w:szCs w:val="24"/>
          <w:bdr w:val="none" w:sz="0" w:space="0" w:color="auto" w:frame="1"/>
          <w:lang w:eastAsia="en-GB"/>
        </w:rPr>
        <w:t xml:space="preserve">announced two nominations for vacant board positions, which would be filled at the AGM, and noted that COSCA operates on a yearly cycle for filling board positions, with the exception of co-opted positions that </w:t>
      </w:r>
      <w:proofErr w:type="gramStart"/>
      <w:r w:rsidRPr="00536C37">
        <w:rPr>
          <w:rFonts w:eastAsia="Times New Roman" w:cstheme="minorHAnsi"/>
          <w:color w:val="000000" w:themeColor="text1"/>
          <w:sz w:val="24"/>
          <w:szCs w:val="24"/>
          <w:bdr w:val="none" w:sz="0" w:space="0" w:color="auto" w:frame="1"/>
          <w:lang w:eastAsia="en-GB"/>
        </w:rPr>
        <w:t>could be filled</w:t>
      </w:r>
      <w:proofErr w:type="gramEnd"/>
      <w:r w:rsidRPr="00536C37">
        <w:rPr>
          <w:rFonts w:eastAsia="Times New Roman" w:cstheme="minorHAnsi"/>
          <w:color w:val="000000" w:themeColor="text1"/>
          <w:sz w:val="24"/>
          <w:szCs w:val="24"/>
          <w:bdr w:val="none" w:sz="0" w:space="0" w:color="auto" w:frame="1"/>
          <w:lang w:eastAsia="en-GB"/>
        </w:rPr>
        <w:t xml:space="preserve"> at a </w:t>
      </w:r>
      <w:r w:rsidR="000808E9">
        <w:rPr>
          <w:rFonts w:eastAsia="Times New Roman" w:cstheme="minorHAnsi"/>
          <w:color w:val="000000" w:themeColor="text1"/>
          <w:sz w:val="24"/>
          <w:szCs w:val="24"/>
          <w:bdr w:val="none" w:sz="0" w:space="0" w:color="auto" w:frame="1"/>
          <w:lang w:eastAsia="en-GB"/>
        </w:rPr>
        <w:t>B</w:t>
      </w:r>
      <w:r w:rsidRPr="00536C37">
        <w:rPr>
          <w:rFonts w:eastAsia="Times New Roman" w:cstheme="minorHAnsi"/>
          <w:color w:val="000000" w:themeColor="text1"/>
          <w:sz w:val="24"/>
          <w:szCs w:val="24"/>
          <w:bdr w:val="none" w:sz="0" w:space="0" w:color="auto" w:frame="1"/>
          <w:lang w:eastAsia="en-GB"/>
        </w:rPr>
        <w:t xml:space="preserve">oard meeting. The names of the nominated individuals </w:t>
      </w:r>
      <w:proofErr w:type="gramStart"/>
      <w:r w:rsidRPr="00536C37">
        <w:rPr>
          <w:rFonts w:eastAsia="Times New Roman" w:cstheme="minorHAnsi"/>
          <w:color w:val="000000" w:themeColor="text1"/>
          <w:sz w:val="24"/>
          <w:szCs w:val="24"/>
          <w:bdr w:val="none" w:sz="0" w:space="0" w:color="auto" w:frame="1"/>
          <w:lang w:eastAsia="en-GB"/>
        </w:rPr>
        <w:t>w</w:t>
      </w:r>
      <w:r w:rsidR="000808E9">
        <w:rPr>
          <w:rFonts w:eastAsia="Times New Roman" w:cstheme="minorHAnsi"/>
          <w:color w:val="000000" w:themeColor="text1"/>
          <w:sz w:val="24"/>
          <w:szCs w:val="24"/>
          <w:bdr w:val="none" w:sz="0" w:space="0" w:color="auto" w:frame="1"/>
          <w:lang w:eastAsia="en-GB"/>
        </w:rPr>
        <w:t>ill be announced</w:t>
      </w:r>
      <w:proofErr w:type="gramEnd"/>
      <w:r w:rsidR="000808E9">
        <w:rPr>
          <w:rFonts w:eastAsia="Times New Roman" w:cstheme="minorHAnsi"/>
          <w:color w:val="000000" w:themeColor="text1"/>
          <w:sz w:val="24"/>
          <w:szCs w:val="24"/>
          <w:bdr w:val="none" w:sz="0" w:space="0" w:color="auto" w:frame="1"/>
          <w:lang w:eastAsia="en-GB"/>
        </w:rPr>
        <w:t xml:space="preserve"> at</w:t>
      </w:r>
      <w:r w:rsidRPr="00536C37">
        <w:rPr>
          <w:rFonts w:eastAsia="Times New Roman" w:cstheme="minorHAnsi"/>
          <w:color w:val="000000" w:themeColor="text1"/>
          <w:sz w:val="24"/>
          <w:szCs w:val="24"/>
          <w:bdr w:val="none" w:sz="0" w:space="0" w:color="auto" w:frame="1"/>
          <w:lang w:eastAsia="en-GB"/>
        </w:rPr>
        <w:t xml:space="preserve"> the AGM.</w:t>
      </w:r>
    </w:p>
    <w:p w14:paraId="2EDEDBBB" w14:textId="131BABEB" w:rsidR="000C0E73" w:rsidRPr="00536C37" w:rsidRDefault="000C0E73" w:rsidP="00E657D4">
      <w:pPr>
        <w:spacing w:after="0"/>
        <w:rPr>
          <w:rFonts w:eastAsia="Calibri" w:cstheme="minorHAnsi"/>
          <w:b/>
          <w:bCs/>
          <w:color w:val="000000" w:themeColor="text1"/>
          <w:sz w:val="24"/>
          <w:szCs w:val="24"/>
        </w:rPr>
      </w:pPr>
    </w:p>
    <w:p w14:paraId="495EFD8A" w14:textId="4D8F6889" w:rsidR="000C0E73" w:rsidRPr="00536C37" w:rsidRDefault="000C0E73" w:rsidP="000C0E73">
      <w:pPr>
        <w:rPr>
          <w:rFonts w:eastAsia="Calibri" w:cstheme="minorHAnsi"/>
          <w:color w:val="000000" w:themeColor="text1"/>
          <w:sz w:val="24"/>
          <w:szCs w:val="24"/>
          <w:shd w:val="clear" w:color="auto" w:fill="FFFFFF"/>
          <w:lang w:eastAsia="en-GB"/>
        </w:rPr>
      </w:pPr>
      <w:r w:rsidRPr="00536C37">
        <w:rPr>
          <w:rFonts w:eastAsia="Calibri" w:cstheme="minorHAnsi"/>
          <w:bCs/>
          <w:color w:val="000000" w:themeColor="text1"/>
          <w:sz w:val="24"/>
          <w:szCs w:val="24"/>
        </w:rPr>
        <w:t>BM</w:t>
      </w:r>
      <w:r w:rsidRPr="00536C37">
        <w:rPr>
          <w:rFonts w:eastAsia="Calibri" w:cstheme="minorHAnsi"/>
          <w:b/>
          <w:bCs/>
          <w:color w:val="000000" w:themeColor="text1"/>
          <w:sz w:val="24"/>
          <w:szCs w:val="24"/>
        </w:rPr>
        <w:t xml:space="preserve"> </w:t>
      </w:r>
      <w:r w:rsidRPr="00536C37">
        <w:rPr>
          <w:rFonts w:cstheme="minorHAnsi"/>
          <w:color w:val="000000" w:themeColor="text1"/>
          <w:sz w:val="24"/>
          <w:szCs w:val="24"/>
        </w:rPr>
        <w:t>thanked all members for attending to the call</w:t>
      </w:r>
      <w:r w:rsidR="000808E9">
        <w:rPr>
          <w:rFonts w:cstheme="minorHAnsi"/>
          <w:color w:val="000000" w:themeColor="text1"/>
          <w:sz w:val="24"/>
          <w:szCs w:val="24"/>
        </w:rPr>
        <w:t xml:space="preserve"> for nominations,</w:t>
      </w:r>
      <w:r w:rsidRPr="00536C37">
        <w:rPr>
          <w:rFonts w:cstheme="minorHAnsi"/>
          <w:color w:val="000000" w:themeColor="text1"/>
          <w:sz w:val="24"/>
          <w:szCs w:val="24"/>
        </w:rPr>
        <w:t xml:space="preserve"> and, in particular, those who submitted nominations forms and those who agreed to </w:t>
      </w:r>
      <w:proofErr w:type="gramStart"/>
      <w:r w:rsidRPr="00536C37">
        <w:rPr>
          <w:rFonts w:cstheme="minorHAnsi"/>
          <w:color w:val="000000" w:themeColor="text1"/>
          <w:sz w:val="24"/>
          <w:szCs w:val="24"/>
        </w:rPr>
        <w:t>be nominated</w:t>
      </w:r>
      <w:proofErr w:type="gramEnd"/>
      <w:r w:rsidRPr="00536C37">
        <w:rPr>
          <w:rFonts w:cstheme="minorHAnsi"/>
          <w:color w:val="000000" w:themeColor="text1"/>
          <w:sz w:val="24"/>
          <w:szCs w:val="24"/>
        </w:rPr>
        <w:t>.</w:t>
      </w:r>
    </w:p>
    <w:p w14:paraId="5779D566" w14:textId="53FBEDBC" w:rsidR="00E657D4" w:rsidRPr="00536C37" w:rsidRDefault="00E657D4" w:rsidP="00E657D4">
      <w:pPr>
        <w:spacing w:after="0"/>
        <w:rPr>
          <w:rFonts w:eastAsia="Calibri" w:cstheme="minorHAnsi"/>
          <w:b/>
          <w:bCs/>
          <w:color w:val="000000" w:themeColor="text1"/>
          <w:sz w:val="24"/>
          <w:szCs w:val="24"/>
        </w:rPr>
      </w:pPr>
    </w:p>
    <w:p w14:paraId="6C2471FC" w14:textId="65185D08" w:rsidR="0082741A" w:rsidRPr="00536C37" w:rsidRDefault="0082741A"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5.6 </w:t>
      </w:r>
      <w:r w:rsidR="008D3B36" w:rsidRPr="00536C37">
        <w:rPr>
          <w:rFonts w:cstheme="minorHAnsi"/>
          <w:b/>
          <w:color w:val="000000" w:themeColor="text1"/>
          <w:sz w:val="24"/>
          <w:szCs w:val="24"/>
        </w:rPr>
        <w:t>Retired Membership Application</w:t>
      </w:r>
    </w:p>
    <w:p w14:paraId="4942407D" w14:textId="16E1B5CE" w:rsidR="00E657D4" w:rsidRPr="00536C37" w:rsidRDefault="00B86EEB" w:rsidP="00E657D4">
      <w:pPr>
        <w:spacing w:after="0"/>
        <w:rPr>
          <w:rFonts w:eastAsia="Calibri" w:cstheme="minorHAnsi"/>
          <w:color w:val="000000" w:themeColor="text1"/>
          <w:sz w:val="24"/>
          <w:szCs w:val="24"/>
        </w:rPr>
      </w:pPr>
      <w:r w:rsidRPr="00536C37">
        <w:rPr>
          <w:rFonts w:eastAsia="Calibri" w:cstheme="minorHAnsi"/>
          <w:color w:val="000000" w:themeColor="text1"/>
          <w:sz w:val="24"/>
          <w:szCs w:val="24"/>
        </w:rPr>
        <w:t>Information in overview document 5.1.</w:t>
      </w:r>
    </w:p>
    <w:p w14:paraId="0C5FAC04" w14:textId="743DFE71" w:rsidR="58A32338" w:rsidRPr="00536C37" w:rsidRDefault="58A32338" w:rsidP="58A32338">
      <w:pPr>
        <w:spacing w:after="0"/>
        <w:rPr>
          <w:rFonts w:eastAsia="Calibri" w:cstheme="minorHAnsi"/>
          <w:color w:val="000000" w:themeColor="text1"/>
          <w:sz w:val="24"/>
          <w:szCs w:val="24"/>
        </w:rPr>
      </w:pPr>
    </w:p>
    <w:p w14:paraId="09572A8B" w14:textId="5FA8CE72" w:rsidR="000362C5" w:rsidRPr="00536C37" w:rsidRDefault="000362C5" w:rsidP="58A32338">
      <w:pPr>
        <w:spacing w:after="0"/>
        <w:rPr>
          <w:rFonts w:eastAsia="Calibri" w:cstheme="minorHAnsi"/>
          <w:color w:val="000000" w:themeColor="text1"/>
          <w:sz w:val="24"/>
          <w:szCs w:val="24"/>
        </w:rPr>
      </w:pPr>
      <w:r w:rsidRPr="00536C37">
        <w:rPr>
          <w:rFonts w:eastAsia="Calibri" w:cstheme="minorHAnsi"/>
          <w:color w:val="000000" w:themeColor="text1"/>
          <w:sz w:val="24"/>
          <w:szCs w:val="24"/>
        </w:rPr>
        <w:t xml:space="preserve">BM informed the Board that the Retired membership category </w:t>
      </w:r>
      <w:proofErr w:type="gramStart"/>
      <w:r w:rsidRPr="00536C37">
        <w:rPr>
          <w:rFonts w:eastAsia="Calibri" w:cstheme="minorHAnsi"/>
          <w:color w:val="000000" w:themeColor="text1"/>
          <w:sz w:val="24"/>
          <w:szCs w:val="24"/>
        </w:rPr>
        <w:t xml:space="preserve">had been </w:t>
      </w:r>
      <w:r w:rsidR="000C0E73" w:rsidRPr="00536C37">
        <w:rPr>
          <w:rFonts w:eastAsia="Calibri" w:cstheme="minorHAnsi"/>
          <w:color w:val="000000" w:themeColor="text1"/>
          <w:sz w:val="24"/>
          <w:szCs w:val="24"/>
        </w:rPr>
        <w:t>sent out</w:t>
      </w:r>
      <w:proofErr w:type="gramEnd"/>
      <w:r w:rsidR="000C0E73" w:rsidRPr="00536C37">
        <w:rPr>
          <w:rFonts w:eastAsia="Calibri" w:cstheme="minorHAnsi"/>
          <w:color w:val="000000" w:themeColor="text1"/>
          <w:sz w:val="24"/>
          <w:szCs w:val="24"/>
        </w:rPr>
        <w:t xml:space="preserve"> via e-shot to members and </w:t>
      </w:r>
      <w:r w:rsidR="000C0E73" w:rsidRPr="00536C37">
        <w:rPr>
          <w:rFonts w:cstheme="minorHAnsi"/>
          <w:bCs/>
          <w:color w:val="000000" w:themeColor="text1"/>
          <w:sz w:val="24"/>
          <w:szCs w:val="24"/>
        </w:rPr>
        <w:t xml:space="preserve">the </w:t>
      </w:r>
      <w:r w:rsidR="000808E9">
        <w:rPr>
          <w:rFonts w:cstheme="minorHAnsi"/>
          <w:bCs/>
          <w:color w:val="000000" w:themeColor="text1"/>
          <w:sz w:val="24"/>
          <w:szCs w:val="24"/>
        </w:rPr>
        <w:t xml:space="preserve">new </w:t>
      </w:r>
      <w:r w:rsidR="000C0E73" w:rsidRPr="00536C37">
        <w:rPr>
          <w:rFonts w:cstheme="minorHAnsi"/>
          <w:bCs/>
          <w:color w:val="000000" w:themeColor="text1"/>
          <w:sz w:val="24"/>
          <w:szCs w:val="24"/>
        </w:rPr>
        <w:t xml:space="preserve">membership application form </w:t>
      </w:r>
      <w:r w:rsidR="007E5BDB" w:rsidRPr="00536C37">
        <w:rPr>
          <w:rFonts w:cstheme="minorHAnsi"/>
          <w:bCs/>
          <w:color w:val="000000" w:themeColor="text1"/>
          <w:sz w:val="24"/>
          <w:szCs w:val="24"/>
        </w:rPr>
        <w:t>had</w:t>
      </w:r>
      <w:r w:rsidR="000C0E73" w:rsidRPr="00536C37">
        <w:rPr>
          <w:rFonts w:cstheme="minorHAnsi"/>
          <w:bCs/>
          <w:color w:val="000000" w:themeColor="text1"/>
          <w:sz w:val="24"/>
          <w:szCs w:val="24"/>
        </w:rPr>
        <w:t xml:space="preserve"> been posted on the website under ‘join COSCA’.</w:t>
      </w:r>
    </w:p>
    <w:p w14:paraId="2DC59A4A" w14:textId="47524B3D" w:rsidR="008D3B36" w:rsidRDefault="008D3B36" w:rsidP="58A32338">
      <w:pPr>
        <w:spacing w:after="0"/>
        <w:rPr>
          <w:rFonts w:eastAsia="Calibri" w:cstheme="minorHAnsi"/>
          <w:color w:val="000000" w:themeColor="text1"/>
          <w:sz w:val="24"/>
          <w:szCs w:val="24"/>
        </w:rPr>
      </w:pPr>
    </w:p>
    <w:p w14:paraId="3B1D4EFC" w14:textId="33F29D57" w:rsidR="00536C37" w:rsidRDefault="00536C37" w:rsidP="58A32338">
      <w:pPr>
        <w:spacing w:after="0"/>
        <w:rPr>
          <w:rFonts w:eastAsia="Calibri" w:cstheme="minorHAnsi"/>
          <w:color w:val="000000" w:themeColor="text1"/>
          <w:sz w:val="24"/>
          <w:szCs w:val="24"/>
        </w:rPr>
      </w:pPr>
    </w:p>
    <w:p w14:paraId="7D8AE420" w14:textId="09AA3DB4" w:rsidR="00536C37" w:rsidRDefault="00536C37" w:rsidP="58A32338">
      <w:pPr>
        <w:spacing w:after="0"/>
        <w:rPr>
          <w:rFonts w:eastAsia="Calibri" w:cstheme="minorHAnsi"/>
          <w:color w:val="000000" w:themeColor="text1"/>
          <w:sz w:val="24"/>
          <w:szCs w:val="24"/>
        </w:rPr>
      </w:pPr>
    </w:p>
    <w:p w14:paraId="630DE021" w14:textId="33D7C9B6" w:rsidR="00536C37" w:rsidRDefault="00536C37" w:rsidP="58A32338">
      <w:pPr>
        <w:spacing w:after="0"/>
        <w:rPr>
          <w:rFonts w:eastAsia="Calibri" w:cstheme="minorHAnsi"/>
          <w:color w:val="000000" w:themeColor="text1"/>
          <w:sz w:val="24"/>
          <w:szCs w:val="24"/>
        </w:rPr>
      </w:pPr>
    </w:p>
    <w:p w14:paraId="78622015" w14:textId="58376B2E" w:rsidR="00536C37" w:rsidRDefault="00536C37" w:rsidP="58A32338">
      <w:pPr>
        <w:spacing w:after="0"/>
        <w:rPr>
          <w:rFonts w:eastAsia="Calibri" w:cstheme="minorHAnsi"/>
          <w:color w:val="000000" w:themeColor="text1"/>
          <w:sz w:val="24"/>
          <w:szCs w:val="24"/>
        </w:rPr>
      </w:pPr>
    </w:p>
    <w:p w14:paraId="6117A15F" w14:textId="6721B0C4" w:rsidR="00536C37" w:rsidRDefault="00536C37" w:rsidP="58A32338">
      <w:pPr>
        <w:spacing w:after="0"/>
        <w:rPr>
          <w:rFonts w:eastAsia="Calibri" w:cstheme="minorHAnsi"/>
          <w:color w:val="000000" w:themeColor="text1"/>
          <w:sz w:val="24"/>
          <w:szCs w:val="24"/>
        </w:rPr>
      </w:pPr>
    </w:p>
    <w:p w14:paraId="128742E5" w14:textId="08EB32EA" w:rsidR="00536C37" w:rsidRDefault="00536C37" w:rsidP="58A32338">
      <w:pPr>
        <w:spacing w:after="0"/>
        <w:rPr>
          <w:rFonts w:eastAsia="Calibri" w:cstheme="minorHAnsi"/>
          <w:color w:val="000000" w:themeColor="text1"/>
          <w:sz w:val="24"/>
          <w:szCs w:val="24"/>
        </w:rPr>
      </w:pPr>
    </w:p>
    <w:p w14:paraId="0D7E54AD" w14:textId="5D584308" w:rsidR="00536C37" w:rsidRPr="00536C37" w:rsidRDefault="00536C37" w:rsidP="58A32338">
      <w:pPr>
        <w:spacing w:after="0"/>
        <w:rPr>
          <w:rFonts w:eastAsia="Calibri" w:cstheme="minorHAnsi"/>
          <w:color w:val="000000" w:themeColor="text1"/>
          <w:sz w:val="24"/>
          <w:szCs w:val="24"/>
        </w:rPr>
      </w:pPr>
    </w:p>
    <w:p w14:paraId="6E25CC5C" w14:textId="55585062" w:rsidR="58A32338" w:rsidRPr="00536C37" w:rsidRDefault="008D3B36" w:rsidP="58A32338">
      <w:pPr>
        <w:spacing w:after="0"/>
        <w:rPr>
          <w:rFonts w:eastAsia="Calibri" w:cstheme="minorHAnsi"/>
          <w:b/>
          <w:color w:val="000000" w:themeColor="text1"/>
          <w:sz w:val="24"/>
          <w:szCs w:val="24"/>
        </w:rPr>
      </w:pPr>
      <w:r w:rsidRPr="00536C37">
        <w:rPr>
          <w:rFonts w:eastAsia="Calibri" w:cstheme="minorHAnsi"/>
          <w:b/>
          <w:color w:val="000000" w:themeColor="text1"/>
          <w:sz w:val="24"/>
          <w:szCs w:val="24"/>
        </w:rPr>
        <w:t xml:space="preserve">5.7 </w:t>
      </w:r>
      <w:r w:rsidRPr="00536C37">
        <w:rPr>
          <w:rFonts w:cstheme="minorHAnsi"/>
          <w:b/>
          <w:color w:val="000000" w:themeColor="text1"/>
          <w:sz w:val="24"/>
          <w:szCs w:val="24"/>
        </w:rPr>
        <w:t>Scottish Government Funding Application</w:t>
      </w:r>
    </w:p>
    <w:p w14:paraId="5E4D26D0" w14:textId="77777777" w:rsidR="008D3B36" w:rsidRPr="00536C37" w:rsidRDefault="008D3B36" w:rsidP="008D3B36">
      <w:pPr>
        <w:spacing w:after="0"/>
        <w:rPr>
          <w:rFonts w:eastAsia="Calibri" w:cstheme="minorHAnsi"/>
          <w:color w:val="000000" w:themeColor="text1"/>
          <w:sz w:val="24"/>
          <w:szCs w:val="24"/>
        </w:rPr>
      </w:pPr>
      <w:r w:rsidRPr="00536C37">
        <w:rPr>
          <w:rFonts w:eastAsia="Calibri" w:cstheme="minorHAnsi"/>
          <w:color w:val="000000" w:themeColor="text1"/>
          <w:sz w:val="24"/>
          <w:szCs w:val="24"/>
        </w:rPr>
        <w:t>Information in overview document 5.1.</w:t>
      </w:r>
    </w:p>
    <w:p w14:paraId="7A60D6D8" w14:textId="3B1F40F6" w:rsidR="008D3B36" w:rsidRPr="00536C37" w:rsidRDefault="008D3B36" w:rsidP="58A32338">
      <w:pPr>
        <w:spacing w:after="0"/>
        <w:rPr>
          <w:rFonts w:eastAsia="Calibri" w:cstheme="minorHAnsi"/>
          <w:color w:val="000000" w:themeColor="text1"/>
          <w:sz w:val="24"/>
          <w:szCs w:val="24"/>
        </w:rPr>
      </w:pPr>
    </w:p>
    <w:p w14:paraId="7B409AC5" w14:textId="2452D7F3" w:rsidR="000362C5" w:rsidRPr="00536C37" w:rsidRDefault="00E57B93" w:rsidP="000362C5">
      <w:pPr>
        <w:spacing w:after="0" w:line="300" w:lineRule="atLeast"/>
        <w:rPr>
          <w:rFonts w:eastAsia="Times New Roman" w:cstheme="minorHAnsi"/>
          <w:color w:val="000000" w:themeColor="text1"/>
          <w:sz w:val="24"/>
          <w:szCs w:val="24"/>
          <w:lang w:eastAsia="en-GB"/>
        </w:rPr>
      </w:pPr>
      <w:r>
        <w:rPr>
          <w:rFonts w:eastAsia="Times New Roman" w:cstheme="minorHAnsi"/>
          <w:color w:val="000000" w:themeColor="text1"/>
          <w:sz w:val="24"/>
          <w:szCs w:val="24"/>
          <w:bdr w:val="none" w:sz="0" w:space="0" w:color="auto" w:frame="1"/>
          <w:lang w:eastAsia="en-GB"/>
        </w:rPr>
        <w:t>BM stated that t</w:t>
      </w:r>
      <w:r w:rsidR="000362C5" w:rsidRPr="00536C37">
        <w:rPr>
          <w:rFonts w:eastAsia="Times New Roman" w:cstheme="minorHAnsi"/>
          <w:color w:val="000000" w:themeColor="text1"/>
          <w:sz w:val="24"/>
          <w:szCs w:val="24"/>
          <w:bdr w:val="none" w:sz="0" w:space="0" w:color="auto" w:frame="1"/>
          <w:lang w:eastAsia="en-GB"/>
        </w:rPr>
        <w:t>h</w:t>
      </w:r>
      <w:r>
        <w:rPr>
          <w:rFonts w:eastAsia="Times New Roman" w:cstheme="minorHAnsi"/>
          <w:color w:val="000000" w:themeColor="text1"/>
          <w:sz w:val="24"/>
          <w:szCs w:val="24"/>
          <w:bdr w:val="none" w:sz="0" w:space="0" w:color="auto" w:frame="1"/>
          <w:lang w:eastAsia="en-GB"/>
        </w:rPr>
        <w:t xml:space="preserve">at </w:t>
      </w:r>
      <w:proofErr w:type="gramStart"/>
      <w:r>
        <w:rPr>
          <w:rFonts w:eastAsia="Times New Roman" w:cstheme="minorHAnsi"/>
          <w:color w:val="000000" w:themeColor="text1"/>
          <w:sz w:val="24"/>
          <w:szCs w:val="24"/>
          <w:bdr w:val="none" w:sz="0" w:space="0" w:color="auto" w:frame="1"/>
          <w:lang w:eastAsia="en-GB"/>
        </w:rPr>
        <w:t>COSCA’s</w:t>
      </w:r>
      <w:proofErr w:type="gramEnd"/>
      <w:r>
        <w:rPr>
          <w:rFonts w:eastAsia="Times New Roman" w:cstheme="minorHAnsi"/>
          <w:color w:val="000000" w:themeColor="text1"/>
          <w:sz w:val="24"/>
          <w:szCs w:val="24"/>
          <w:bdr w:val="none" w:sz="0" w:space="0" w:color="auto" w:frame="1"/>
          <w:lang w:eastAsia="en-GB"/>
        </w:rPr>
        <w:t xml:space="preserve"> </w:t>
      </w:r>
      <w:r w:rsidR="006E730D" w:rsidRPr="00536C37">
        <w:rPr>
          <w:rFonts w:eastAsia="Times New Roman" w:cstheme="minorHAnsi"/>
          <w:color w:val="000000" w:themeColor="text1"/>
          <w:sz w:val="24"/>
          <w:szCs w:val="24"/>
          <w:bdr w:val="none" w:sz="0" w:space="0" w:color="auto" w:frame="1"/>
          <w:lang w:eastAsia="en-GB"/>
        </w:rPr>
        <w:t xml:space="preserve">funding </w:t>
      </w:r>
      <w:r>
        <w:rPr>
          <w:rFonts w:eastAsia="Times New Roman" w:cstheme="minorHAnsi"/>
          <w:color w:val="000000" w:themeColor="text1"/>
          <w:sz w:val="24"/>
          <w:szCs w:val="24"/>
          <w:bdr w:val="none" w:sz="0" w:space="0" w:color="auto" w:frame="1"/>
          <w:lang w:eastAsia="en-GB"/>
        </w:rPr>
        <w:t>from the Scottish Government has been awarded for this financial year (20</w:t>
      </w:r>
      <w:r w:rsidR="003B06FE">
        <w:rPr>
          <w:rFonts w:eastAsia="Times New Roman" w:cstheme="minorHAnsi"/>
          <w:color w:val="000000" w:themeColor="text1"/>
          <w:sz w:val="24"/>
          <w:szCs w:val="24"/>
          <w:bdr w:val="none" w:sz="0" w:space="0" w:color="auto" w:frame="1"/>
          <w:lang w:eastAsia="en-GB"/>
        </w:rPr>
        <w:t>2</w:t>
      </w:r>
      <w:r>
        <w:rPr>
          <w:rFonts w:eastAsia="Times New Roman" w:cstheme="minorHAnsi"/>
          <w:color w:val="000000" w:themeColor="text1"/>
          <w:sz w:val="24"/>
          <w:szCs w:val="24"/>
          <w:bdr w:val="none" w:sz="0" w:space="0" w:color="auto" w:frame="1"/>
          <w:lang w:eastAsia="en-GB"/>
        </w:rPr>
        <w:t>4-25)</w:t>
      </w:r>
      <w:r w:rsidR="003B06FE">
        <w:rPr>
          <w:rFonts w:eastAsia="Times New Roman" w:cstheme="minorHAnsi"/>
          <w:color w:val="000000" w:themeColor="text1"/>
          <w:sz w:val="24"/>
          <w:szCs w:val="24"/>
          <w:bdr w:val="none" w:sz="0" w:space="0" w:color="auto" w:frame="1"/>
          <w:lang w:eastAsia="en-GB"/>
        </w:rPr>
        <w:t xml:space="preserve"> </w:t>
      </w:r>
      <w:r w:rsidR="006E730D" w:rsidRPr="00536C37">
        <w:rPr>
          <w:rFonts w:eastAsia="Times New Roman" w:cstheme="minorHAnsi"/>
          <w:color w:val="000000" w:themeColor="text1"/>
          <w:sz w:val="24"/>
          <w:szCs w:val="24"/>
          <w:bdr w:val="none" w:sz="0" w:space="0" w:color="auto" w:frame="1"/>
          <w:lang w:eastAsia="en-GB"/>
        </w:rPr>
        <w:t xml:space="preserve">approved </w:t>
      </w:r>
      <w:r w:rsidR="000362C5" w:rsidRPr="00536C37">
        <w:rPr>
          <w:rFonts w:eastAsia="Times New Roman" w:cstheme="minorHAnsi"/>
          <w:color w:val="000000" w:themeColor="text1"/>
          <w:sz w:val="24"/>
          <w:szCs w:val="24"/>
          <w:bdr w:val="none" w:sz="0" w:space="0" w:color="auto" w:frame="1"/>
          <w:lang w:eastAsia="en-GB"/>
        </w:rPr>
        <w:t xml:space="preserve">a full year's grant. However, </w:t>
      </w:r>
      <w:r w:rsidR="006E730D" w:rsidRPr="00536C37">
        <w:rPr>
          <w:rFonts w:eastAsia="Times New Roman" w:cstheme="minorHAnsi"/>
          <w:color w:val="000000" w:themeColor="text1"/>
          <w:sz w:val="24"/>
          <w:szCs w:val="24"/>
          <w:bdr w:val="none" w:sz="0" w:space="0" w:color="auto" w:frame="1"/>
          <w:lang w:eastAsia="en-GB"/>
        </w:rPr>
        <w:t>BM</w:t>
      </w:r>
      <w:r w:rsidR="000362C5" w:rsidRPr="00536C37">
        <w:rPr>
          <w:rFonts w:eastAsia="Times New Roman" w:cstheme="minorHAnsi"/>
          <w:color w:val="000000" w:themeColor="text1"/>
          <w:sz w:val="24"/>
          <w:szCs w:val="24"/>
          <w:bdr w:val="none" w:sz="0" w:space="0" w:color="auto" w:frame="1"/>
          <w:lang w:eastAsia="en-GB"/>
        </w:rPr>
        <w:t xml:space="preserve"> expressed concern about potential future funding and the impact of emergency measures on the voluntary sector. S</w:t>
      </w:r>
      <w:r w:rsidR="006E730D" w:rsidRPr="00536C37">
        <w:rPr>
          <w:rFonts w:eastAsia="Times New Roman" w:cstheme="minorHAnsi"/>
          <w:color w:val="000000" w:themeColor="text1"/>
          <w:sz w:val="24"/>
          <w:szCs w:val="24"/>
          <w:bdr w:val="none" w:sz="0" w:space="0" w:color="auto" w:frame="1"/>
          <w:lang w:eastAsia="en-GB"/>
        </w:rPr>
        <w:t>V</w:t>
      </w:r>
      <w:r w:rsidR="000362C5" w:rsidRPr="00536C37">
        <w:rPr>
          <w:rFonts w:eastAsia="Times New Roman" w:cstheme="minorHAnsi"/>
          <w:color w:val="000000" w:themeColor="text1"/>
          <w:sz w:val="24"/>
          <w:szCs w:val="24"/>
          <w:bdr w:val="none" w:sz="0" w:space="0" w:color="auto" w:frame="1"/>
          <w:lang w:eastAsia="en-GB"/>
        </w:rPr>
        <w:t xml:space="preserve"> mentio</w:t>
      </w:r>
      <w:r w:rsidR="006E730D" w:rsidRPr="00536C37">
        <w:rPr>
          <w:rFonts w:eastAsia="Times New Roman" w:cstheme="minorHAnsi"/>
          <w:color w:val="000000" w:themeColor="text1"/>
          <w:sz w:val="24"/>
          <w:szCs w:val="24"/>
          <w:bdr w:val="none" w:sz="0" w:space="0" w:color="auto" w:frame="1"/>
          <w:lang w:eastAsia="en-GB"/>
        </w:rPr>
        <w:t>ned that the response from SCVO</w:t>
      </w:r>
      <w:r w:rsidR="000362C5" w:rsidRPr="00536C37">
        <w:rPr>
          <w:rFonts w:eastAsia="Times New Roman" w:cstheme="minorHAnsi"/>
          <w:color w:val="000000" w:themeColor="text1"/>
          <w:sz w:val="24"/>
          <w:szCs w:val="24"/>
          <w:bdr w:val="none" w:sz="0" w:space="0" w:color="auto" w:frame="1"/>
          <w:lang w:eastAsia="en-GB"/>
        </w:rPr>
        <w:t xml:space="preserve"> to the </w:t>
      </w:r>
      <w:r w:rsidR="003B1AEC">
        <w:rPr>
          <w:rFonts w:eastAsia="Times New Roman" w:cstheme="minorHAnsi"/>
          <w:color w:val="000000" w:themeColor="text1"/>
          <w:sz w:val="24"/>
          <w:szCs w:val="24"/>
          <w:bdr w:val="none" w:sz="0" w:space="0" w:color="auto" w:frame="1"/>
          <w:lang w:eastAsia="en-GB"/>
        </w:rPr>
        <w:t xml:space="preserve">Scottish Parliament Social Justice and Social Security Committee’s review of the </w:t>
      </w:r>
      <w:r w:rsidR="000362C5" w:rsidRPr="00536C37">
        <w:rPr>
          <w:rFonts w:eastAsia="Times New Roman" w:cstheme="minorHAnsi"/>
          <w:color w:val="000000" w:themeColor="text1"/>
          <w:sz w:val="24"/>
          <w:szCs w:val="24"/>
          <w:bdr w:val="none" w:sz="0" w:space="0" w:color="auto" w:frame="1"/>
          <w:lang w:eastAsia="en-GB"/>
        </w:rPr>
        <w:t xml:space="preserve">funding </w:t>
      </w:r>
      <w:r w:rsidR="003B1AEC">
        <w:rPr>
          <w:rFonts w:eastAsia="Times New Roman" w:cstheme="minorHAnsi"/>
          <w:color w:val="000000" w:themeColor="text1"/>
          <w:sz w:val="24"/>
          <w:szCs w:val="24"/>
          <w:bdr w:val="none" w:sz="0" w:space="0" w:color="auto" w:frame="1"/>
          <w:lang w:eastAsia="en-GB"/>
        </w:rPr>
        <w:t xml:space="preserve">of the third sector </w:t>
      </w:r>
      <w:r w:rsidR="000362C5" w:rsidRPr="00536C37">
        <w:rPr>
          <w:rFonts w:eastAsia="Times New Roman" w:cstheme="minorHAnsi"/>
          <w:color w:val="000000" w:themeColor="text1"/>
          <w:sz w:val="24"/>
          <w:szCs w:val="24"/>
          <w:bdr w:val="none" w:sz="0" w:space="0" w:color="auto" w:frame="1"/>
          <w:lang w:eastAsia="en-GB"/>
        </w:rPr>
        <w:t xml:space="preserve">was comprehensive and supportive of multi-year funding and </w:t>
      </w:r>
      <w:r w:rsidR="002C75AD">
        <w:rPr>
          <w:rFonts w:eastAsia="Times New Roman" w:cstheme="minorHAnsi"/>
          <w:color w:val="000000" w:themeColor="text1"/>
          <w:sz w:val="24"/>
          <w:szCs w:val="24"/>
          <w:bdr w:val="none" w:sz="0" w:space="0" w:color="auto" w:frame="1"/>
          <w:lang w:eastAsia="en-GB"/>
        </w:rPr>
        <w:t xml:space="preserve">the </w:t>
      </w:r>
      <w:r w:rsidR="000362C5" w:rsidRPr="00536C37">
        <w:rPr>
          <w:rFonts w:eastAsia="Times New Roman" w:cstheme="minorHAnsi"/>
          <w:color w:val="000000" w:themeColor="text1"/>
          <w:sz w:val="24"/>
          <w:szCs w:val="24"/>
          <w:bdr w:val="none" w:sz="0" w:space="0" w:color="auto" w:frame="1"/>
          <w:lang w:eastAsia="en-GB"/>
        </w:rPr>
        <w:t xml:space="preserve">protection against inflation. </w:t>
      </w:r>
    </w:p>
    <w:p w14:paraId="56538536" w14:textId="654E54EE" w:rsidR="000362C5" w:rsidRPr="00536C37" w:rsidRDefault="000362C5" w:rsidP="58A32338">
      <w:pPr>
        <w:spacing w:after="0"/>
        <w:rPr>
          <w:rFonts w:eastAsia="Calibri" w:cstheme="minorHAnsi"/>
          <w:color w:val="000000" w:themeColor="text1"/>
          <w:sz w:val="24"/>
          <w:szCs w:val="24"/>
        </w:rPr>
      </w:pPr>
    </w:p>
    <w:p w14:paraId="048A9BD3" w14:textId="77777777" w:rsidR="007E5BDB" w:rsidRPr="00536C37" w:rsidRDefault="007E5BDB" w:rsidP="58A32338">
      <w:pPr>
        <w:spacing w:after="0"/>
        <w:rPr>
          <w:rFonts w:eastAsia="Calibri" w:cstheme="minorHAnsi"/>
          <w:b/>
          <w:bCs/>
          <w:color w:val="000000" w:themeColor="text1"/>
          <w:sz w:val="24"/>
          <w:szCs w:val="24"/>
        </w:rPr>
      </w:pPr>
    </w:p>
    <w:p w14:paraId="1FB203CA" w14:textId="03844653" w:rsidR="29164800" w:rsidRPr="00536C37" w:rsidRDefault="29164800"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Developing and Promoting Systems and Standards:</w:t>
      </w:r>
    </w:p>
    <w:p w14:paraId="5469BA63" w14:textId="2183038E" w:rsidR="58A32338" w:rsidRPr="00536C37" w:rsidRDefault="58A32338" w:rsidP="58A32338">
      <w:pPr>
        <w:spacing w:after="0"/>
        <w:rPr>
          <w:rFonts w:eastAsia="Calibri" w:cstheme="minorHAnsi"/>
          <w:b/>
          <w:bCs/>
          <w:color w:val="000000" w:themeColor="text1"/>
          <w:sz w:val="24"/>
          <w:szCs w:val="24"/>
        </w:rPr>
      </w:pPr>
    </w:p>
    <w:p w14:paraId="00B5D375" w14:textId="20FA5708" w:rsidR="29164800" w:rsidRPr="00536C37" w:rsidRDefault="29164800"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Increasing Access to Services:</w:t>
      </w:r>
    </w:p>
    <w:p w14:paraId="784153A0" w14:textId="387B7767" w:rsidR="58A32338" w:rsidRPr="00536C37" w:rsidRDefault="58A32338" w:rsidP="58A32338">
      <w:pPr>
        <w:spacing w:after="0"/>
        <w:rPr>
          <w:rFonts w:eastAsia="Calibri" w:cstheme="minorHAnsi"/>
          <w:b/>
          <w:bCs/>
          <w:color w:val="000000" w:themeColor="text1"/>
          <w:sz w:val="24"/>
          <w:szCs w:val="24"/>
        </w:rPr>
      </w:pPr>
    </w:p>
    <w:p w14:paraId="5D46B31A" w14:textId="4EEDC717" w:rsidR="29164800" w:rsidRPr="00536C37" w:rsidRDefault="29164800" w:rsidP="58A32338">
      <w:pPr>
        <w:spacing w:after="0"/>
        <w:rPr>
          <w:rFonts w:eastAsia="Calibri" w:cstheme="minorHAnsi"/>
          <w:b/>
          <w:bCs/>
          <w:color w:val="000000" w:themeColor="text1"/>
          <w:sz w:val="24"/>
          <w:szCs w:val="24"/>
        </w:rPr>
      </w:pPr>
      <w:r w:rsidRPr="00536C37">
        <w:rPr>
          <w:rFonts w:eastAsia="Calibri" w:cstheme="minorHAnsi"/>
          <w:b/>
          <w:bCs/>
          <w:i/>
          <w:iCs/>
          <w:color w:val="000000" w:themeColor="text1"/>
          <w:sz w:val="24"/>
          <w:szCs w:val="24"/>
        </w:rPr>
        <w:t>Increasing Access to Training, Knowledge and Information:</w:t>
      </w:r>
    </w:p>
    <w:p w14:paraId="6AB2CF8A" w14:textId="46302D6A" w:rsidR="58A32338" w:rsidRPr="00536C37" w:rsidRDefault="58A32338" w:rsidP="58A32338">
      <w:pPr>
        <w:spacing w:after="0"/>
        <w:rPr>
          <w:rFonts w:eastAsia="Calibri" w:cstheme="minorHAnsi"/>
          <w:b/>
          <w:bCs/>
          <w:color w:val="000000" w:themeColor="text1"/>
          <w:sz w:val="24"/>
          <w:szCs w:val="24"/>
        </w:rPr>
      </w:pPr>
    </w:p>
    <w:p w14:paraId="0F3CD080" w14:textId="30720112" w:rsidR="00B86EEB" w:rsidRPr="00536C37" w:rsidRDefault="00B86EEB" w:rsidP="58A32338">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5.7 </w:t>
      </w:r>
      <w:r w:rsidR="66C95EFD" w:rsidRPr="00536C37">
        <w:rPr>
          <w:rFonts w:eastAsia="Calibri" w:cstheme="minorHAnsi"/>
          <w:b/>
          <w:bCs/>
          <w:color w:val="000000" w:themeColor="text1"/>
          <w:sz w:val="24"/>
          <w:szCs w:val="24"/>
        </w:rPr>
        <w:t>PSA Attendance at Board Meeting</w:t>
      </w:r>
      <w:r w:rsidRPr="00536C37">
        <w:rPr>
          <w:rFonts w:cstheme="minorHAnsi"/>
          <w:color w:val="000000" w:themeColor="text1"/>
          <w:sz w:val="24"/>
          <w:szCs w:val="24"/>
        </w:rPr>
        <w:tab/>
      </w:r>
    </w:p>
    <w:p w14:paraId="687177B4" w14:textId="37F6B9A5" w:rsidR="00E657D4" w:rsidRPr="00536C37" w:rsidRDefault="00E657D4" w:rsidP="00B86EEB">
      <w:pPr>
        <w:spacing w:after="0"/>
        <w:rPr>
          <w:rFonts w:eastAsia="Calibri" w:cstheme="minorHAnsi"/>
          <w:b/>
          <w:bCs/>
          <w:color w:val="000000" w:themeColor="text1"/>
          <w:sz w:val="24"/>
          <w:szCs w:val="24"/>
        </w:rPr>
      </w:pPr>
      <w:r w:rsidRPr="00536C37">
        <w:rPr>
          <w:rFonts w:eastAsia="Calibri" w:cstheme="minorHAnsi"/>
          <w:color w:val="000000" w:themeColor="text1"/>
          <w:sz w:val="24"/>
          <w:szCs w:val="24"/>
        </w:rPr>
        <w:t>Information in overview document 5.1.</w:t>
      </w:r>
    </w:p>
    <w:p w14:paraId="21054F06" w14:textId="555119FE" w:rsidR="009C13AD" w:rsidRPr="00536C37" w:rsidRDefault="009C13AD" w:rsidP="00E657D4">
      <w:pPr>
        <w:spacing w:after="0"/>
        <w:rPr>
          <w:rFonts w:eastAsia="Calibri" w:cstheme="minorHAnsi"/>
          <w:color w:val="000000" w:themeColor="text1"/>
          <w:sz w:val="24"/>
          <w:szCs w:val="24"/>
        </w:rPr>
      </w:pPr>
    </w:p>
    <w:p w14:paraId="235EF992" w14:textId="7453C054" w:rsidR="003B0A54" w:rsidRDefault="003B0A54" w:rsidP="00E657D4">
      <w:pPr>
        <w:spacing w:after="0"/>
        <w:rPr>
          <w:rFonts w:cstheme="minorHAnsi"/>
          <w:color w:val="000000" w:themeColor="text1"/>
          <w:sz w:val="24"/>
          <w:szCs w:val="24"/>
        </w:rPr>
      </w:pPr>
      <w:r w:rsidRPr="00536C37">
        <w:rPr>
          <w:rFonts w:eastAsia="Calibri" w:cstheme="minorHAnsi"/>
          <w:color w:val="000000" w:themeColor="text1"/>
          <w:sz w:val="24"/>
          <w:szCs w:val="24"/>
        </w:rPr>
        <w:t xml:space="preserve">BM highlighted </w:t>
      </w:r>
      <w:r w:rsidR="00DF4773" w:rsidRPr="00536C37">
        <w:rPr>
          <w:rFonts w:eastAsia="Calibri" w:cstheme="minorHAnsi"/>
          <w:color w:val="000000" w:themeColor="text1"/>
          <w:sz w:val="24"/>
          <w:szCs w:val="24"/>
        </w:rPr>
        <w:t xml:space="preserve">that </w:t>
      </w:r>
      <w:r w:rsidR="00DF4773" w:rsidRPr="00536C37">
        <w:rPr>
          <w:rFonts w:cstheme="minorHAnsi"/>
          <w:color w:val="000000" w:themeColor="text1"/>
          <w:sz w:val="24"/>
          <w:szCs w:val="24"/>
        </w:rPr>
        <w:t xml:space="preserve">as part of the full 3-year renewal assessment this year of COSCA’s Register of Counsellors and Psychotherapists, Max </w:t>
      </w:r>
      <w:proofErr w:type="spellStart"/>
      <w:r w:rsidR="00DF4773" w:rsidRPr="00536C37">
        <w:rPr>
          <w:rFonts w:cstheme="minorHAnsi"/>
          <w:color w:val="000000" w:themeColor="text1"/>
          <w:sz w:val="24"/>
          <w:szCs w:val="24"/>
        </w:rPr>
        <w:t>Sesay</w:t>
      </w:r>
      <w:proofErr w:type="spellEnd"/>
      <w:r w:rsidR="00DF4773" w:rsidRPr="00536C37">
        <w:rPr>
          <w:rFonts w:cstheme="minorHAnsi"/>
          <w:color w:val="000000" w:themeColor="text1"/>
          <w:sz w:val="24"/>
          <w:szCs w:val="24"/>
        </w:rPr>
        <w:t>, PSA Accreditation Officer, attended in person the Board meeting on 13 May 2024. Following the meeting, he expressed his gratitude for the hearty welcome he received in Stirling and for a very productive COSCA Board meeting. He thought that the discussions were frank and open, members</w:t>
      </w:r>
      <w:r w:rsidR="00280263">
        <w:rPr>
          <w:rFonts w:cstheme="minorHAnsi"/>
          <w:color w:val="000000" w:themeColor="text1"/>
          <w:sz w:val="24"/>
          <w:szCs w:val="24"/>
        </w:rPr>
        <w:t>-</w:t>
      </w:r>
      <w:r w:rsidR="00DF4773" w:rsidRPr="00536C37">
        <w:rPr>
          <w:rFonts w:cstheme="minorHAnsi"/>
          <w:color w:val="000000" w:themeColor="text1"/>
          <w:sz w:val="24"/>
          <w:szCs w:val="24"/>
        </w:rPr>
        <w:t>focused and business-like, and atmosphere relaxed and friendly</w:t>
      </w:r>
      <w:r w:rsidR="00280263">
        <w:rPr>
          <w:rFonts w:cstheme="minorHAnsi"/>
          <w:color w:val="000000" w:themeColor="text1"/>
          <w:sz w:val="24"/>
          <w:szCs w:val="24"/>
        </w:rPr>
        <w:t>.</w:t>
      </w:r>
    </w:p>
    <w:p w14:paraId="29C6A7C4" w14:textId="77777777" w:rsidR="00280263" w:rsidRPr="00536C37" w:rsidRDefault="00280263" w:rsidP="00E657D4">
      <w:pPr>
        <w:spacing w:after="0"/>
        <w:rPr>
          <w:rFonts w:cstheme="minorHAnsi"/>
          <w:color w:val="000000" w:themeColor="text1"/>
          <w:sz w:val="24"/>
          <w:szCs w:val="24"/>
        </w:rPr>
      </w:pPr>
    </w:p>
    <w:p w14:paraId="3BFB6F59" w14:textId="469FC076" w:rsidR="00DF4773" w:rsidRPr="00536C37" w:rsidRDefault="00DF4773" w:rsidP="00E657D4">
      <w:pPr>
        <w:spacing w:after="0"/>
        <w:rPr>
          <w:rFonts w:cstheme="minorHAnsi"/>
          <w:color w:val="000000" w:themeColor="text1"/>
          <w:sz w:val="24"/>
          <w:szCs w:val="24"/>
        </w:rPr>
      </w:pPr>
      <w:r w:rsidRPr="00536C37">
        <w:rPr>
          <w:rFonts w:cstheme="minorHAnsi"/>
          <w:color w:val="000000" w:themeColor="text1"/>
          <w:sz w:val="24"/>
          <w:szCs w:val="24"/>
        </w:rPr>
        <w:t>He thanked COSCA for the information provided to him in advance,</w:t>
      </w:r>
      <w:r w:rsidR="007E5BDB" w:rsidRPr="00536C37">
        <w:rPr>
          <w:rFonts w:cstheme="minorHAnsi"/>
          <w:color w:val="000000" w:themeColor="text1"/>
          <w:sz w:val="24"/>
          <w:szCs w:val="24"/>
        </w:rPr>
        <w:t xml:space="preserve"> which contributed to making his</w:t>
      </w:r>
      <w:r w:rsidRPr="00536C37">
        <w:rPr>
          <w:rFonts w:cstheme="minorHAnsi"/>
          <w:color w:val="000000" w:themeColor="text1"/>
          <w:sz w:val="24"/>
          <w:szCs w:val="24"/>
        </w:rPr>
        <w:t xml:space="preserve"> trip so smooth. He asked that his gratitude and warm compliments </w:t>
      </w:r>
      <w:proofErr w:type="gramStart"/>
      <w:r w:rsidRPr="00536C37">
        <w:rPr>
          <w:rFonts w:cstheme="minorHAnsi"/>
          <w:color w:val="000000" w:themeColor="text1"/>
          <w:sz w:val="24"/>
          <w:szCs w:val="24"/>
        </w:rPr>
        <w:t>be extended</w:t>
      </w:r>
      <w:proofErr w:type="gramEnd"/>
      <w:r w:rsidRPr="00536C37">
        <w:rPr>
          <w:rFonts w:cstheme="minorHAnsi"/>
          <w:color w:val="000000" w:themeColor="text1"/>
          <w:sz w:val="24"/>
          <w:szCs w:val="24"/>
        </w:rPr>
        <w:t xml:space="preserve"> to the Chair and the entire Board.</w:t>
      </w:r>
    </w:p>
    <w:p w14:paraId="11AE4BE4" w14:textId="6C8AD271" w:rsidR="18B6F9F2" w:rsidRPr="00536C37" w:rsidRDefault="18B6F9F2" w:rsidP="18B6F9F2">
      <w:pPr>
        <w:spacing w:after="0"/>
        <w:rPr>
          <w:rFonts w:eastAsia="Calibri" w:cstheme="minorHAnsi"/>
          <w:color w:val="000000" w:themeColor="text1"/>
          <w:sz w:val="24"/>
          <w:szCs w:val="24"/>
        </w:rPr>
      </w:pPr>
    </w:p>
    <w:p w14:paraId="50DEC50B" w14:textId="5AA28A2C" w:rsidR="00E657D4" w:rsidRPr="00536C37" w:rsidRDefault="00E657D4" w:rsidP="18B6F9F2">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5.8 </w:t>
      </w:r>
      <w:r w:rsidR="615496CD" w:rsidRPr="00536C37">
        <w:rPr>
          <w:rFonts w:eastAsia="Calibri" w:cstheme="minorHAnsi"/>
          <w:b/>
          <w:bCs/>
          <w:color w:val="000000" w:themeColor="text1"/>
          <w:sz w:val="24"/>
          <w:szCs w:val="24"/>
        </w:rPr>
        <w:t>PSA’s Accredited Registers Scheme: Suicide prevention event</w:t>
      </w:r>
    </w:p>
    <w:p w14:paraId="2546EBBF" w14:textId="77777777" w:rsidR="008D3B36" w:rsidRPr="00536C37" w:rsidRDefault="008D3B36" w:rsidP="008D3B36">
      <w:pPr>
        <w:spacing w:after="0"/>
        <w:rPr>
          <w:rFonts w:eastAsia="Calibri" w:cstheme="minorHAnsi"/>
          <w:b/>
          <w:bCs/>
          <w:color w:val="000000" w:themeColor="text1"/>
          <w:sz w:val="24"/>
          <w:szCs w:val="24"/>
        </w:rPr>
      </w:pPr>
      <w:r w:rsidRPr="00536C37">
        <w:rPr>
          <w:rFonts w:eastAsia="Calibri" w:cstheme="minorHAnsi"/>
          <w:color w:val="000000" w:themeColor="text1"/>
          <w:sz w:val="24"/>
          <w:szCs w:val="24"/>
        </w:rPr>
        <w:t>Information in overview document 5.1.</w:t>
      </w:r>
    </w:p>
    <w:p w14:paraId="2344C349" w14:textId="390963F3" w:rsidR="0070263C" w:rsidRPr="00536C37" w:rsidRDefault="0070263C" w:rsidP="58A32338">
      <w:pPr>
        <w:spacing w:after="0"/>
        <w:rPr>
          <w:rFonts w:eastAsia="Calibri" w:cstheme="minorHAnsi"/>
          <w:b/>
          <w:bCs/>
          <w:color w:val="000000" w:themeColor="text1"/>
          <w:sz w:val="24"/>
          <w:szCs w:val="24"/>
        </w:rPr>
      </w:pPr>
    </w:p>
    <w:p w14:paraId="384C41DD" w14:textId="5D128A17" w:rsidR="000C0E73" w:rsidRPr="00536C37" w:rsidRDefault="000C0E73" w:rsidP="000C0E73">
      <w:pPr>
        <w:rPr>
          <w:rFonts w:cstheme="minorHAnsi"/>
          <w:color w:val="000000" w:themeColor="text1"/>
          <w:sz w:val="24"/>
          <w:szCs w:val="24"/>
        </w:rPr>
      </w:pPr>
      <w:r w:rsidRPr="00536C37">
        <w:rPr>
          <w:rFonts w:eastAsia="Calibri" w:cstheme="minorHAnsi"/>
          <w:bCs/>
          <w:color w:val="000000" w:themeColor="text1"/>
          <w:sz w:val="24"/>
          <w:szCs w:val="24"/>
        </w:rPr>
        <w:t xml:space="preserve">BM shared </w:t>
      </w:r>
      <w:r w:rsidRPr="00536C37">
        <w:rPr>
          <w:rFonts w:cstheme="minorHAnsi"/>
          <w:color w:val="000000" w:themeColor="text1"/>
          <w:sz w:val="24"/>
          <w:szCs w:val="24"/>
        </w:rPr>
        <w:t xml:space="preserve">that in September 2023, COSCA submitted evidence to the Professional Standards Authority to meet its new </w:t>
      </w:r>
      <w:r w:rsidRPr="00536C37">
        <w:rPr>
          <w:rFonts w:cstheme="minorHAnsi"/>
          <w:bCs/>
          <w:color w:val="000000" w:themeColor="text1"/>
          <w:sz w:val="24"/>
          <w:szCs w:val="24"/>
        </w:rPr>
        <w:t>Standard 9: Equality Diversity and Inclusion</w:t>
      </w:r>
      <w:r w:rsidRPr="00536C37">
        <w:rPr>
          <w:rFonts w:cstheme="minorHAnsi"/>
          <w:color w:val="000000" w:themeColor="text1"/>
          <w:sz w:val="24"/>
          <w:szCs w:val="24"/>
        </w:rPr>
        <w:t xml:space="preserve">. Assessment of the above evidence </w:t>
      </w:r>
      <w:proofErr w:type="gramStart"/>
      <w:r w:rsidRPr="00536C37">
        <w:rPr>
          <w:rFonts w:cstheme="minorHAnsi"/>
          <w:color w:val="000000" w:themeColor="text1"/>
          <w:sz w:val="24"/>
          <w:szCs w:val="24"/>
        </w:rPr>
        <w:t>was carried out</w:t>
      </w:r>
      <w:proofErr w:type="gramEnd"/>
      <w:r w:rsidRPr="00536C37">
        <w:rPr>
          <w:rFonts w:cstheme="minorHAnsi"/>
          <w:color w:val="000000" w:themeColor="text1"/>
          <w:sz w:val="24"/>
          <w:szCs w:val="24"/>
        </w:rPr>
        <w:t xml:space="preserve"> in June 2024. COSCA </w:t>
      </w:r>
      <w:proofErr w:type="gramStart"/>
      <w:r w:rsidR="00280263">
        <w:rPr>
          <w:rFonts w:cstheme="minorHAnsi"/>
          <w:color w:val="000000" w:themeColor="text1"/>
          <w:sz w:val="24"/>
          <w:szCs w:val="24"/>
        </w:rPr>
        <w:t>was recently informed</w:t>
      </w:r>
      <w:proofErr w:type="gramEnd"/>
      <w:r w:rsidR="00280263">
        <w:rPr>
          <w:rFonts w:cstheme="minorHAnsi"/>
          <w:color w:val="000000" w:themeColor="text1"/>
          <w:sz w:val="24"/>
          <w:szCs w:val="24"/>
        </w:rPr>
        <w:t xml:space="preserve"> by PSA that it had </w:t>
      </w:r>
      <w:r w:rsidRPr="00536C37">
        <w:rPr>
          <w:rFonts w:cstheme="minorHAnsi"/>
          <w:color w:val="000000" w:themeColor="text1"/>
          <w:sz w:val="24"/>
          <w:szCs w:val="24"/>
        </w:rPr>
        <w:t xml:space="preserve">met the requirements of the above EDI standard. </w:t>
      </w:r>
    </w:p>
    <w:p w14:paraId="4E56728F" w14:textId="28D06729" w:rsidR="58A32338" w:rsidRPr="00536C37" w:rsidRDefault="58A32338" w:rsidP="58A32338">
      <w:pPr>
        <w:spacing w:after="0"/>
        <w:rPr>
          <w:rFonts w:eastAsia="Calibri" w:cstheme="minorHAnsi"/>
          <w:color w:val="000000" w:themeColor="text1"/>
          <w:sz w:val="24"/>
          <w:szCs w:val="24"/>
        </w:rPr>
      </w:pPr>
    </w:p>
    <w:p w14:paraId="5E9B2D9D" w14:textId="6612A5E1" w:rsidR="00E657D4" w:rsidRPr="00536C37" w:rsidRDefault="00E657D4"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5.9 </w:t>
      </w:r>
      <w:r w:rsidR="0B94E93E" w:rsidRPr="00536C37">
        <w:rPr>
          <w:rFonts w:eastAsia="Calibri" w:cstheme="minorHAnsi"/>
          <w:b/>
          <w:bCs/>
          <w:color w:val="000000" w:themeColor="text1"/>
          <w:sz w:val="24"/>
          <w:szCs w:val="24"/>
        </w:rPr>
        <w:t xml:space="preserve">PSA’s Accredited Registers Scheme: </w:t>
      </w:r>
      <w:r w:rsidR="008D3B36" w:rsidRPr="00536C37">
        <w:rPr>
          <w:rFonts w:cstheme="minorHAnsi"/>
          <w:b/>
          <w:iCs/>
          <w:color w:val="000000" w:themeColor="text1"/>
          <w:sz w:val="24"/>
          <w:szCs w:val="24"/>
        </w:rPr>
        <w:t>3 Year Renewal Application</w:t>
      </w:r>
    </w:p>
    <w:p w14:paraId="32535347" w14:textId="77777777" w:rsidR="008D3B36" w:rsidRPr="00536C37" w:rsidRDefault="008D3B36" w:rsidP="008D3B36">
      <w:pPr>
        <w:spacing w:after="0"/>
        <w:rPr>
          <w:rFonts w:eastAsia="Calibri" w:cstheme="minorHAnsi"/>
          <w:b/>
          <w:bCs/>
          <w:color w:val="000000" w:themeColor="text1"/>
          <w:sz w:val="24"/>
          <w:szCs w:val="24"/>
        </w:rPr>
      </w:pPr>
      <w:r w:rsidRPr="00536C37">
        <w:rPr>
          <w:rFonts w:eastAsia="Calibri" w:cstheme="minorHAnsi"/>
          <w:color w:val="000000" w:themeColor="text1"/>
          <w:sz w:val="24"/>
          <w:szCs w:val="24"/>
        </w:rPr>
        <w:t>Information in overview document 5.1.</w:t>
      </w:r>
    </w:p>
    <w:p w14:paraId="457FF554" w14:textId="18DCA272" w:rsidR="000E025C" w:rsidRPr="00536C37" w:rsidRDefault="000E025C" w:rsidP="58A32338">
      <w:pPr>
        <w:spacing w:after="0"/>
        <w:rPr>
          <w:rFonts w:eastAsia="Calibri" w:cstheme="minorHAnsi"/>
          <w:color w:val="000000" w:themeColor="text1"/>
          <w:sz w:val="24"/>
          <w:szCs w:val="24"/>
        </w:rPr>
      </w:pPr>
    </w:p>
    <w:p w14:paraId="38A82C66" w14:textId="1F3BF02E" w:rsidR="000C0E73" w:rsidRDefault="00DF4773" w:rsidP="18B6F9F2">
      <w:pPr>
        <w:spacing w:after="0"/>
        <w:rPr>
          <w:rFonts w:cstheme="minorHAnsi"/>
          <w:color w:val="000000" w:themeColor="text1"/>
          <w:sz w:val="24"/>
          <w:szCs w:val="24"/>
        </w:rPr>
      </w:pPr>
      <w:r w:rsidRPr="00536C37">
        <w:rPr>
          <w:rFonts w:eastAsia="Calibri" w:cstheme="minorHAnsi"/>
          <w:bCs/>
          <w:color w:val="000000" w:themeColor="text1"/>
          <w:sz w:val="24"/>
          <w:szCs w:val="24"/>
        </w:rPr>
        <w:t>BM stated that</w:t>
      </w:r>
      <w:r w:rsidRPr="00536C37">
        <w:rPr>
          <w:rFonts w:eastAsia="Calibri" w:cstheme="minorHAnsi"/>
          <w:b/>
          <w:bCs/>
          <w:color w:val="000000" w:themeColor="text1"/>
          <w:sz w:val="24"/>
          <w:szCs w:val="24"/>
        </w:rPr>
        <w:t xml:space="preserve"> </w:t>
      </w:r>
      <w:proofErr w:type="gramStart"/>
      <w:r w:rsidRPr="00536C37">
        <w:rPr>
          <w:rFonts w:cstheme="minorHAnsi"/>
          <w:color w:val="000000" w:themeColor="text1"/>
          <w:sz w:val="24"/>
          <w:szCs w:val="24"/>
        </w:rPr>
        <w:t>COSCA’s application for renewal of PSA accreditation for this year was reviewed by PSA’s panel</w:t>
      </w:r>
      <w:proofErr w:type="gramEnd"/>
      <w:r w:rsidRPr="00536C37">
        <w:rPr>
          <w:rFonts w:cstheme="minorHAnsi"/>
          <w:color w:val="000000" w:themeColor="text1"/>
          <w:sz w:val="24"/>
          <w:szCs w:val="24"/>
        </w:rPr>
        <w:t xml:space="preserve"> in June 2024. COSCA has been informally notified that our application has been </w:t>
      </w:r>
      <w:r w:rsidRPr="00536C37">
        <w:rPr>
          <w:rFonts w:cstheme="minorHAnsi"/>
          <w:color w:val="000000" w:themeColor="text1"/>
          <w:sz w:val="24"/>
          <w:szCs w:val="24"/>
        </w:rPr>
        <w:lastRenderedPageBreak/>
        <w:t>overall successful and is awaiting the outcome report (expected in late August 2024) to find out the details of PSA’s responses.</w:t>
      </w:r>
    </w:p>
    <w:p w14:paraId="60B4A695" w14:textId="77777777" w:rsidR="008E1B9B" w:rsidRPr="00536C37" w:rsidRDefault="008E1B9B" w:rsidP="18B6F9F2">
      <w:pPr>
        <w:spacing w:after="0"/>
        <w:rPr>
          <w:rFonts w:eastAsia="Calibri" w:cstheme="minorHAnsi"/>
          <w:b/>
          <w:bCs/>
          <w:color w:val="000000" w:themeColor="text1"/>
          <w:sz w:val="24"/>
          <w:szCs w:val="24"/>
        </w:rPr>
      </w:pPr>
    </w:p>
    <w:p w14:paraId="381B3733" w14:textId="3B4EBDDD" w:rsidR="18B6F9F2" w:rsidRPr="00536C37" w:rsidRDefault="44576A2D" w:rsidP="008D3B36">
      <w:pPr>
        <w:spacing w:after="0"/>
        <w:rPr>
          <w:rFonts w:eastAsia="Calibri" w:cstheme="minorHAnsi"/>
          <w:color w:val="000000" w:themeColor="text1"/>
          <w:sz w:val="24"/>
          <w:szCs w:val="24"/>
        </w:rPr>
      </w:pPr>
      <w:bookmarkStart w:id="1" w:name="_Int_bG7lrcO9"/>
      <w:r w:rsidRPr="00536C37">
        <w:rPr>
          <w:rFonts w:eastAsia="Calibri" w:cstheme="minorHAnsi"/>
          <w:b/>
          <w:bCs/>
          <w:i/>
          <w:iCs/>
          <w:color w:val="000000" w:themeColor="text1"/>
          <w:sz w:val="24"/>
          <w:szCs w:val="24"/>
        </w:rPr>
        <w:t>Informing and Influencing Policy Making</w:t>
      </w:r>
      <w:bookmarkEnd w:id="1"/>
    </w:p>
    <w:p w14:paraId="56D6A71E" w14:textId="77777777" w:rsidR="008D3B36" w:rsidRPr="00536C37" w:rsidRDefault="008D3B36" w:rsidP="008D3B36">
      <w:pPr>
        <w:spacing w:after="0"/>
        <w:rPr>
          <w:rFonts w:eastAsia="Calibri" w:cstheme="minorHAnsi"/>
          <w:color w:val="000000" w:themeColor="text1"/>
          <w:sz w:val="24"/>
          <w:szCs w:val="24"/>
        </w:rPr>
      </w:pPr>
    </w:p>
    <w:p w14:paraId="180FD4D8" w14:textId="079F72F9" w:rsidR="0070263C" w:rsidRPr="00536C37" w:rsidRDefault="000E025C" w:rsidP="00E657D4">
      <w:pPr>
        <w:spacing w:before="120" w:after="0"/>
        <w:rPr>
          <w:rFonts w:cstheme="minorHAnsi"/>
          <w:b/>
          <w:bCs/>
          <w:color w:val="000000" w:themeColor="text1"/>
          <w:sz w:val="24"/>
          <w:szCs w:val="24"/>
        </w:rPr>
      </w:pPr>
      <w:r w:rsidRPr="00536C37">
        <w:rPr>
          <w:rFonts w:eastAsia="Calibri" w:cstheme="minorHAnsi"/>
          <w:b/>
          <w:bCs/>
          <w:color w:val="000000" w:themeColor="text1"/>
          <w:sz w:val="24"/>
          <w:szCs w:val="24"/>
        </w:rPr>
        <w:t xml:space="preserve">6. </w:t>
      </w:r>
      <w:r w:rsidRPr="00536C37">
        <w:rPr>
          <w:rFonts w:cstheme="minorHAnsi"/>
          <w:b/>
          <w:bCs/>
          <w:color w:val="000000" w:themeColor="text1"/>
          <w:sz w:val="24"/>
          <w:szCs w:val="24"/>
        </w:rPr>
        <w:t>CONSENT AGENDA ITEMS</w:t>
      </w:r>
    </w:p>
    <w:p w14:paraId="0B0A6EFC" w14:textId="77777777" w:rsidR="000E025C" w:rsidRPr="00536C37" w:rsidRDefault="000E025C" w:rsidP="00E657D4">
      <w:pPr>
        <w:spacing w:before="120" w:after="0"/>
        <w:rPr>
          <w:rFonts w:eastAsia="Calibri" w:cstheme="minorHAnsi"/>
          <w:b/>
          <w:bCs/>
          <w:color w:val="000000" w:themeColor="text1"/>
          <w:sz w:val="24"/>
          <w:szCs w:val="24"/>
        </w:rPr>
      </w:pPr>
    </w:p>
    <w:p w14:paraId="3F9E40EB" w14:textId="77777777" w:rsidR="000E025C" w:rsidRPr="00536C37" w:rsidRDefault="000E025C" w:rsidP="000E025C">
      <w:pPr>
        <w:spacing w:after="0"/>
        <w:rPr>
          <w:rFonts w:cstheme="minorHAnsi"/>
          <w:b/>
          <w:bCs/>
          <w:i/>
          <w:color w:val="000000" w:themeColor="text1"/>
          <w:sz w:val="24"/>
          <w:szCs w:val="24"/>
        </w:rPr>
      </w:pPr>
      <w:r w:rsidRPr="00536C37">
        <w:rPr>
          <w:rFonts w:cstheme="minorHAnsi"/>
          <w:b/>
          <w:bCs/>
          <w:i/>
          <w:color w:val="000000" w:themeColor="text1"/>
          <w:sz w:val="24"/>
          <w:szCs w:val="24"/>
        </w:rPr>
        <w:t>Developing, Communicating and Marketing COSCA:</w:t>
      </w:r>
    </w:p>
    <w:p w14:paraId="0B93CB4D" w14:textId="77777777" w:rsidR="00E657D4" w:rsidRPr="00536C37" w:rsidRDefault="00E657D4" w:rsidP="00E657D4">
      <w:pPr>
        <w:spacing w:after="0"/>
        <w:rPr>
          <w:rFonts w:eastAsia="Calibri" w:cstheme="minorHAnsi"/>
          <w:color w:val="000000" w:themeColor="text1"/>
          <w:sz w:val="24"/>
          <w:szCs w:val="24"/>
        </w:rPr>
      </w:pPr>
    </w:p>
    <w:p w14:paraId="3FEB0750" w14:textId="00A89175" w:rsidR="00E657D4" w:rsidRPr="00536C37" w:rsidRDefault="00E657D4" w:rsidP="58A32338">
      <w:pPr>
        <w:spacing w:before="120"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6.1 </w:t>
      </w:r>
      <w:r w:rsidR="411D026E" w:rsidRPr="00536C37">
        <w:rPr>
          <w:rFonts w:eastAsia="Calibri" w:cstheme="minorHAnsi"/>
          <w:b/>
          <w:bCs/>
          <w:color w:val="000000" w:themeColor="text1"/>
          <w:sz w:val="24"/>
          <w:szCs w:val="24"/>
        </w:rPr>
        <w:t xml:space="preserve">Financial Report to </w:t>
      </w:r>
      <w:r w:rsidR="008D3B36" w:rsidRPr="00536C37">
        <w:rPr>
          <w:rFonts w:eastAsia="Calibri" w:cstheme="minorHAnsi"/>
          <w:b/>
          <w:bCs/>
          <w:color w:val="000000" w:themeColor="text1"/>
          <w:sz w:val="24"/>
          <w:szCs w:val="24"/>
        </w:rPr>
        <w:t>June</w:t>
      </w:r>
      <w:r w:rsidR="411D026E" w:rsidRPr="00536C37">
        <w:rPr>
          <w:rFonts w:eastAsia="Calibri" w:cstheme="minorHAnsi"/>
          <w:b/>
          <w:bCs/>
          <w:color w:val="000000" w:themeColor="text1"/>
          <w:sz w:val="24"/>
          <w:szCs w:val="24"/>
        </w:rPr>
        <w:t xml:space="preserve"> 2024</w:t>
      </w:r>
    </w:p>
    <w:p w14:paraId="2BB8AA17" w14:textId="5969E38A" w:rsidR="00E657D4" w:rsidRPr="00536C37" w:rsidRDefault="00FF1307" w:rsidP="00E657D4">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4E4B0677" w14:textId="570A8D0A" w:rsidR="00F85BBC" w:rsidRPr="00536C37" w:rsidRDefault="00F85BBC" w:rsidP="00E657D4">
      <w:pPr>
        <w:spacing w:after="0"/>
        <w:rPr>
          <w:rFonts w:eastAsia="Calibri" w:cstheme="minorHAnsi"/>
          <w:color w:val="000000" w:themeColor="text1"/>
          <w:sz w:val="24"/>
          <w:szCs w:val="24"/>
        </w:rPr>
      </w:pPr>
    </w:p>
    <w:p w14:paraId="6FB2C007" w14:textId="20D2852E" w:rsidR="6F555034" w:rsidRPr="00536C37" w:rsidRDefault="004E1055" w:rsidP="6CD9A568">
      <w:pPr>
        <w:spacing w:after="0"/>
        <w:rPr>
          <w:rFonts w:eastAsia="Calibri" w:cstheme="minorHAnsi"/>
          <w:color w:val="000000" w:themeColor="text1"/>
          <w:sz w:val="24"/>
          <w:szCs w:val="24"/>
        </w:rPr>
      </w:pPr>
      <w:r w:rsidRPr="00536C37">
        <w:rPr>
          <w:rFonts w:eastAsia="Calibri" w:cstheme="minorHAnsi"/>
          <w:color w:val="000000" w:themeColor="text1"/>
          <w:sz w:val="24"/>
          <w:szCs w:val="24"/>
        </w:rPr>
        <w:t>BS</w:t>
      </w:r>
      <w:r w:rsidR="6F555034" w:rsidRPr="00536C37">
        <w:rPr>
          <w:rFonts w:eastAsia="Calibri" w:cstheme="minorHAnsi"/>
          <w:color w:val="000000" w:themeColor="text1"/>
          <w:sz w:val="24"/>
          <w:szCs w:val="24"/>
        </w:rPr>
        <w:t xml:space="preserve"> thanked TH for the preparation and presentation for these two reports</w:t>
      </w:r>
      <w:r w:rsidRPr="00536C37">
        <w:rPr>
          <w:rFonts w:eastAsia="Calibri" w:cstheme="minorHAnsi"/>
          <w:color w:val="000000" w:themeColor="text1"/>
          <w:sz w:val="24"/>
          <w:szCs w:val="24"/>
        </w:rPr>
        <w:t>.</w:t>
      </w:r>
    </w:p>
    <w:p w14:paraId="474BF254" w14:textId="1C16EA47" w:rsidR="004E1055" w:rsidRPr="00536C37" w:rsidRDefault="004E1055" w:rsidP="6CD9A568">
      <w:pPr>
        <w:spacing w:after="0"/>
        <w:rPr>
          <w:rFonts w:eastAsia="Calibri" w:cstheme="minorHAnsi"/>
          <w:color w:val="000000" w:themeColor="text1"/>
          <w:sz w:val="24"/>
          <w:szCs w:val="24"/>
        </w:rPr>
      </w:pPr>
    </w:p>
    <w:p w14:paraId="362657FF" w14:textId="1D33A00C" w:rsidR="004E1055" w:rsidRPr="00536C37" w:rsidRDefault="004E1055" w:rsidP="6CD9A568">
      <w:pPr>
        <w:spacing w:after="0"/>
        <w:rPr>
          <w:rFonts w:eastAsia="Calibri" w:cstheme="minorHAnsi"/>
          <w:color w:val="000000" w:themeColor="text1"/>
          <w:sz w:val="24"/>
          <w:szCs w:val="24"/>
        </w:rPr>
      </w:pPr>
      <w:r w:rsidRPr="00536C37">
        <w:rPr>
          <w:rFonts w:eastAsia="Calibri" w:cstheme="minorHAnsi"/>
          <w:color w:val="000000" w:themeColor="text1"/>
          <w:sz w:val="24"/>
          <w:szCs w:val="24"/>
        </w:rPr>
        <w:t xml:space="preserve">BS </w:t>
      </w:r>
      <w:r w:rsidRPr="00536C37">
        <w:rPr>
          <w:rFonts w:eastAsia="Times New Roman" w:cstheme="minorHAnsi"/>
          <w:color w:val="000000" w:themeColor="text1"/>
          <w:sz w:val="24"/>
          <w:szCs w:val="24"/>
          <w:bdr w:val="none" w:sz="0" w:space="0" w:color="auto" w:frame="1"/>
          <w:lang w:eastAsia="en-GB"/>
        </w:rPr>
        <w:t>discussed the financial reports and budget forecasts, confirming no immediate financial concerns.</w:t>
      </w:r>
    </w:p>
    <w:p w14:paraId="6BCCB31F" w14:textId="527CEA41" w:rsidR="18B6F9F2" w:rsidRPr="00536C37" w:rsidRDefault="18B6F9F2" w:rsidP="18B6F9F2">
      <w:pPr>
        <w:spacing w:after="0"/>
        <w:rPr>
          <w:rFonts w:eastAsia="Calibri" w:cstheme="minorHAnsi"/>
          <w:color w:val="000000" w:themeColor="text1"/>
          <w:sz w:val="24"/>
          <w:szCs w:val="24"/>
        </w:rPr>
      </w:pPr>
    </w:p>
    <w:p w14:paraId="4AD18C41" w14:textId="0A75AA49" w:rsidR="00F57336" w:rsidRPr="00536C37" w:rsidRDefault="004E1055" w:rsidP="00E657D4">
      <w:pPr>
        <w:spacing w:after="0"/>
        <w:rPr>
          <w:rFonts w:eastAsia="Calibri" w:cstheme="minorHAnsi"/>
          <w:color w:val="000000" w:themeColor="text1"/>
          <w:sz w:val="24"/>
          <w:szCs w:val="24"/>
        </w:rPr>
      </w:pPr>
      <w:r w:rsidRPr="00536C37">
        <w:rPr>
          <w:rFonts w:eastAsia="Calibri" w:cstheme="minorHAnsi"/>
          <w:color w:val="000000" w:themeColor="text1"/>
          <w:sz w:val="24"/>
          <w:szCs w:val="24"/>
        </w:rPr>
        <w:t>BS</w:t>
      </w:r>
      <w:r w:rsidR="00F57336" w:rsidRPr="00536C37">
        <w:rPr>
          <w:rFonts w:eastAsia="Calibri" w:cstheme="minorHAnsi"/>
          <w:color w:val="000000" w:themeColor="text1"/>
          <w:sz w:val="24"/>
          <w:szCs w:val="24"/>
        </w:rPr>
        <w:t xml:space="preserve"> invite</w:t>
      </w:r>
      <w:r w:rsidR="5C6DE576" w:rsidRPr="00536C37">
        <w:rPr>
          <w:rFonts w:eastAsia="Calibri" w:cstheme="minorHAnsi"/>
          <w:color w:val="000000" w:themeColor="text1"/>
          <w:sz w:val="24"/>
          <w:szCs w:val="24"/>
        </w:rPr>
        <w:t xml:space="preserve">d </w:t>
      </w:r>
      <w:r w:rsidR="00F57336" w:rsidRPr="00536C37">
        <w:rPr>
          <w:rFonts w:eastAsia="Calibri" w:cstheme="minorHAnsi"/>
          <w:color w:val="000000" w:themeColor="text1"/>
          <w:sz w:val="24"/>
          <w:szCs w:val="24"/>
        </w:rPr>
        <w:t>the Board</w:t>
      </w:r>
      <w:r w:rsidR="00B42FD9" w:rsidRPr="00536C37">
        <w:rPr>
          <w:rFonts w:eastAsia="Calibri" w:cstheme="minorHAnsi"/>
          <w:color w:val="000000" w:themeColor="text1"/>
          <w:sz w:val="24"/>
          <w:szCs w:val="24"/>
        </w:rPr>
        <w:t>’</w:t>
      </w:r>
      <w:r w:rsidR="00F57336" w:rsidRPr="00536C37">
        <w:rPr>
          <w:rFonts w:eastAsia="Calibri" w:cstheme="minorHAnsi"/>
          <w:color w:val="000000" w:themeColor="text1"/>
          <w:sz w:val="24"/>
          <w:szCs w:val="24"/>
        </w:rPr>
        <w:t>s consent for this report.</w:t>
      </w:r>
    </w:p>
    <w:p w14:paraId="0B318B74" w14:textId="03C1B293" w:rsidR="00FF1307" w:rsidRPr="00536C37" w:rsidRDefault="00FF1307" w:rsidP="00E657D4">
      <w:pPr>
        <w:spacing w:after="0"/>
        <w:rPr>
          <w:rFonts w:eastAsia="Calibri" w:cstheme="minorHAnsi"/>
          <w:color w:val="000000" w:themeColor="text1"/>
          <w:sz w:val="24"/>
          <w:szCs w:val="24"/>
        </w:rPr>
      </w:pPr>
    </w:p>
    <w:p w14:paraId="666204E7" w14:textId="77777777" w:rsidR="00E657D4" w:rsidRPr="00536C37" w:rsidRDefault="00E657D4" w:rsidP="00E657D4">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Decision: </w:t>
      </w:r>
      <w:r w:rsidRPr="00536C37">
        <w:rPr>
          <w:rFonts w:eastAsia="Calibri" w:cstheme="minorHAnsi"/>
          <w:color w:val="000000" w:themeColor="text1"/>
          <w:sz w:val="24"/>
          <w:szCs w:val="24"/>
        </w:rPr>
        <w:t xml:space="preserve">Consent </w:t>
      </w:r>
      <w:proofErr w:type="gramStart"/>
      <w:r w:rsidRPr="00536C37">
        <w:rPr>
          <w:rFonts w:eastAsia="Calibri" w:cstheme="minorHAnsi"/>
          <w:color w:val="000000" w:themeColor="text1"/>
          <w:sz w:val="24"/>
          <w:szCs w:val="24"/>
        </w:rPr>
        <w:t>was given</w:t>
      </w:r>
      <w:proofErr w:type="gramEnd"/>
      <w:r w:rsidRPr="00536C37">
        <w:rPr>
          <w:rFonts w:eastAsia="Calibri" w:cstheme="minorHAnsi"/>
          <w:color w:val="000000" w:themeColor="text1"/>
          <w:sz w:val="24"/>
          <w:szCs w:val="24"/>
        </w:rPr>
        <w:t xml:space="preserve"> to report.</w:t>
      </w:r>
    </w:p>
    <w:p w14:paraId="350293A8" w14:textId="77777777" w:rsidR="00A10542" w:rsidRPr="00536C37" w:rsidRDefault="00E657D4" w:rsidP="18B6F9F2">
      <w:pPr>
        <w:spacing w:after="0" w:line="240" w:lineRule="auto"/>
        <w:rPr>
          <w:rFonts w:eastAsia="Calibri" w:cstheme="minorHAnsi"/>
          <w:color w:val="000000" w:themeColor="text1"/>
          <w:sz w:val="24"/>
          <w:szCs w:val="24"/>
        </w:rPr>
      </w:pPr>
      <w:r w:rsidRPr="00536C37">
        <w:rPr>
          <w:rFonts w:eastAsia="Calibri" w:cstheme="minorHAnsi"/>
          <w:color w:val="000000" w:themeColor="text1"/>
          <w:sz w:val="24"/>
          <w:szCs w:val="24"/>
        </w:rPr>
        <w:tab/>
      </w:r>
    </w:p>
    <w:p w14:paraId="7327DB3B" w14:textId="5ABD8E22" w:rsidR="00E657D4" w:rsidRPr="00536C37" w:rsidRDefault="00E657D4" w:rsidP="18B6F9F2">
      <w:pPr>
        <w:spacing w:after="0" w:line="240" w:lineRule="auto"/>
        <w:rPr>
          <w:rFonts w:eastAsia="Calibri" w:cstheme="minorHAnsi"/>
          <w:color w:val="000000" w:themeColor="text1"/>
          <w:sz w:val="24"/>
          <w:szCs w:val="24"/>
        </w:rPr>
      </w:pPr>
      <w:r w:rsidRPr="00536C37">
        <w:rPr>
          <w:rFonts w:eastAsia="Calibri" w:cstheme="minorHAnsi"/>
          <w:color w:val="000000" w:themeColor="text1"/>
          <w:sz w:val="24"/>
          <w:szCs w:val="24"/>
        </w:rPr>
        <w:tab/>
      </w:r>
      <w:r w:rsidRPr="00536C37">
        <w:rPr>
          <w:rFonts w:eastAsia="Calibri" w:cstheme="minorHAnsi"/>
          <w:color w:val="000000" w:themeColor="text1"/>
          <w:sz w:val="24"/>
          <w:szCs w:val="24"/>
        </w:rPr>
        <w:tab/>
      </w:r>
    </w:p>
    <w:p w14:paraId="469039E5" w14:textId="10FB9295" w:rsidR="00E657D4" w:rsidRPr="00536C37" w:rsidRDefault="00FF1307" w:rsidP="58A32338">
      <w:pPr>
        <w:spacing w:before="120" w:after="0"/>
        <w:rPr>
          <w:rFonts w:cstheme="minorHAnsi"/>
          <w:b/>
          <w:color w:val="000000" w:themeColor="text1"/>
          <w:sz w:val="24"/>
          <w:szCs w:val="24"/>
        </w:rPr>
      </w:pPr>
      <w:r w:rsidRPr="00536C37">
        <w:rPr>
          <w:rFonts w:eastAsia="Calibri" w:cstheme="minorHAnsi"/>
          <w:b/>
          <w:bCs/>
          <w:color w:val="000000" w:themeColor="text1"/>
          <w:sz w:val="24"/>
          <w:szCs w:val="24"/>
        </w:rPr>
        <w:t>6.2</w:t>
      </w:r>
      <w:r w:rsidR="00E657D4" w:rsidRPr="00536C37">
        <w:rPr>
          <w:rFonts w:eastAsia="Calibri" w:cstheme="minorHAnsi"/>
          <w:b/>
          <w:bCs/>
          <w:color w:val="000000" w:themeColor="text1"/>
          <w:sz w:val="24"/>
          <w:szCs w:val="24"/>
        </w:rPr>
        <w:t xml:space="preserve"> </w:t>
      </w:r>
      <w:r w:rsidR="4206E75E" w:rsidRPr="00536C37">
        <w:rPr>
          <w:rFonts w:eastAsia="Calibri" w:cstheme="minorHAnsi"/>
          <w:b/>
          <w:color w:val="000000" w:themeColor="text1"/>
          <w:sz w:val="24"/>
          <w:szCs w:val="24"/>
        </w:rPr>
        <w:t>Report of the Treasurer to March 2024</w:t>
      </w:r>
      <w:r w:rsidRPr="00536C37">
        <w:rPr>
          <w:rFonts w:cstheme="minorHAnsi"/>
          <w:b/>
          <w:color w:val="000000" w:themeColor="text1"/>
          <w:sz w:val="24"/>
          <w:szCs w:val="24"/>
        </w:rPr>
        <w:tab/>
      </w:r>
    </w:p>
    <w:p w14:paraId="3E72F38F" w14:textId="42C55F18" w:rsidR="00FF1307" w:rsidRPr="00536C37" w:rsidRDefault="00FF1307" w:rsidP="00FF1307">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760B993B" w14:textId="27974D57" w:rsidR="00F57336" w:rsidRPr="00536C37" w:rsidRDefault="00F57336" w:rsidP="6CD9A568">
      <w:pPr>
        <w:spacing w:after="0"/>
        <w:rPr>
          <w:rFonts w:eastAsia="Calibri" w:cstheme="minorHAnsi"/>
          <w:b/>
          <w:bCs/>
          <w:color w:val="000000" w:themeColor="text1"/>
          <w:sz w:val="24"/>
          <w:szCs w:val="24"/>
        </w:rPr>
      </w:pPr>
    </w:p>
    <w:p w14:paraId="09CBC5C8" w14:textId="039E87E5" w:rsidR="58A32338" w:rsidRPr="00536C37" w:rsidRDefault="004E1055" w:rsidP="18B6F9F2">
      <w:pPr>
        <w:spacing w:after="0"/>
        <w:rPr>
          <w:rFonts w:eastAsia="Calibri" w:cstheme="minorHAnsi"/>
          <w:color w:val="000000" w:themeColor="text1"/>
          <w:sz w:val="24"/>
          <w:szCs w:val="24"/>
        </w:rPr>
      </w:pPr>
      <w:r w:rsidRPr="00536C37">
        <w:rPr>
          <w:rFonts w:eastAsia="Calibri" w:cstheme="minorHAnsi"/>
          <w:color w:val="000000" w:themeColor="text1"/>
          <w:sz w:val="24"/>
          <w:szCs w:val="24"/>
        </w:rPr>
        <w:t>BS</w:t>
      </w:r>
      <w:r w:rsidR="4DC4B69B" w:rsidRPr="00536C37">
        <w:rPr>
          <w:rFonts w:eastAsia="Calibri" w:cstheme="minorHAnsi"/>
          <w:color w:val="000000" w:themeColor="text1"/>
          <w:sz w:val="24"/>
          <w:szCs w:val="24"/>
        </w:rPr>
        <w:t xml:space="preserve"> invited the Board’s consent for this report.</w:t>
      </w:r>
    </w:p>
    <w:p w14:paraId="028D8422" w14:textId="418A6446" w:rsidR="58A32338" w:rsidRPr="00536C37" w:rsidRDefault="58A32338" w:rsidP="18B6F9F2">
      <w:pPr>
        <w:spacing w:after="0"/>
        <w:rPr>
          <w:rFonts w:eastAsia="Calibri" w:cstheme="minorHAnsi"/>
          <w:color w:val="000000" w:themeColor="text1"/>
          <w:sz w:val="24"/>
          <w:szCs w:val="24"/>
        </w:rPr>
      </w:pPr>
    </w:p>
    <w:p w14:paraId="03E5E157" w14:textId="627CFCAF" w:rsidR="00FF1307" w:rsidRPr="00536C37" w:rsidRDefault="00E657D4" w:rsidP="00E657D4">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Decision: </w:t>
      </w:r>
      <w:r w:rsidRPr="00536C37">
        <w:rPr>
          <w:rFonts w:eastAsia="Calibri" w:cstheme="minorHAnsi"/>
          <w:color w:val="000000" w:themeColor="text1"/>
          <w:sz w:val="24"/>
          <w:szCs w:val="24"/>
        </w:rPr>
        <w:t xml:space="preserve">Consent </w:t>
      </w:r>
      <w:proofErr w:type="gramStart"/>
      <w:r w:rsidRPr="00536C37">
        <w:rPr>
          <w:rFonts w:eastAsia="Calibri" w:cstheme="minorHAnsi"/>
          <w:color w:val="000000" w:themeColor="text1"/>
          <w:sz w:val="24"/>
          <w:szCs w:val="24"/>
        </w:rPr>
        <w:t>was given</w:t>
      </w:r>
      <w:proofErr w:type="gramEnd"/>
      <w:r w:rsidRPr="00536C37">
        <w:rPr>
          <w:rFonts w:eastAsia="Calibri" w:cstheme="minorHAnsi"/>
          <w:color w:val="000000" w:themeColor="text1"/>
          <w:sz w:val="24"/>
          <w:szCs w:val="24"/>
        </w:rPr>
        <w:t xml:space="preserve"> to the report</w:t>
      </w:r>
      <w:r w:rsidR="00681BCA" w:rsidRPr="00536C37">
        <w:rPr>
          <w:rFonts w:eastAsia="Calibri" w:cstheme="minorHAnsi"/>
          <w:color w:val="000000" w:themeColor="text1"/>
          <w:sz w:val="24"/>
          <w:szCs w:val="24"/>
        </w:rPr>
        <w:t>.</w:t>
      </w:r>
    </w:p>
    <w:p w14:paraId="6FF6AD7F" w14:textId="7AF7CE87" w:rsidR="00231E07" w:rsidRPr="00536C37" w:rsidRDefault="00231E07" w:rsidP="00E657D4">
      <w:pPr>
        <w:spacing w:after="0"/>
        <w:rPr>
          <w:rFonts w:eastAsia="Calibri" w:cstheme="minorHAnsi"/>
          <w:color w:val="000000" w:themeColor="text1"/>
          <w:sz w:val="24"/>
          <w:szCs w:val="24"/>
        </w:rPr>
      </w:pPr>
    </w:p>
    <w:p w14:paraId="3CEBB5EC" w14:textId="65717926" w:rsidR="18B6F9F2" w:rsidRPr="00536C37" w:rsidRDefault="18B6F9F2" w:rsidP="18B6F9F2">
      <w:pPr>
        <w:spacing w:after="0"/>
        <w:rPr>
          <w:rFonts w:eastAsia="Calibri" w:cstheme="minorHAnsi"/>
          <w:color w:val="000000" w:themeColor="text1"/>
          <w:sz w:val="24"/>
          <w:szCs w:val="24"/>
        </w:rPr>
      </w:pPr>
    </w:p>
    <w:p w14:paraId="27D459C8" w14:textId="10105342" w:rsidR="000E025C" w:rsidRPr="00536C37" w:rsidRDefault="000E025C" w:rsidP="58A32338">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6.3 </w:t>
      </w:r>
      <w:r w:rsidR="008D3B36" w:rsidRPr="00536C37">
        <w:rPr>
          <w:rFonts w:cstheme="minorHAnsi"/>
          <w:b/>
          <w:color w:val="000000" w:themeColor="text1"/>
          <w:sz w:val="24"/>
          <w:szCs w:val="24"/>
        </w:rPr>
        <w:t>Forecast Budget 2024-25</w:t>
      </w:r>
      <w:r w:rsidRPr="00536C37">
        <w:rPr>
          <w:rFonts w:cstheme="minorHAnsi"/>
          <w:b/>
          <w:color w:val="000000" w:themeColor="text1"/>
          <w:sz w:val="24"/>
          <w:szCs w:val="24"/>
        </w:rPr>
        <w:tab/>
      </w:r>
    </w:p>
    <w:p w14:paraId="15F95CBC" w14:textId="6B3EFF77" w:rsidR="000E025C" w:rsidRPr="00536C37" w:rsidRDefault="000E025C" w:rsidP="000E025C">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6ADB73C9" w14:textId="608FBD6E" w:rsidR="00231E07" w:rsidRPr="00536C37" w:rsidRDefault="00231E07" w:rsidP="000E025C">
      <w:pPr>
        <w:spacing w:after="0"/>
        <w:rPr>
          <w:rFonts w:eastAsia="Calibri" w:cstheme="minorHAnsi"/>
          <w:color w:val="000000" w:themeColor="text1"/>
          <w:sz w:val="24"/>
          <w:szCs w:val="24"/>
        </w:rPr>
      </w:pPr>
    </w:p>
    <w:p w14:paraId="05631356" w14:textId="50224E4E" w:rsidR="004E1055" w:rsidRPr="00536C37" w:rsidRDefault="004E1055" w:rsidP="000E025C">
      <w:pPr>
        <w:spacing w:after="0"/>
        <w:rPr>
          <w:rFonts w:eastAsia="Times New Roman" w:cstheme="minorHAnsi"/>
          <w:color w:val="000000" w:themeColor="text1"/>
          <w:sz w:val="24"/>
          <w:szCs w:val="24"/>
          <w:bdr w:val="none" w:sz="0" w:space="0" w:color="auto" w:frame="1"/>
          <w:lang w:eastAsia="en-GB"/>
        </w:rPr>
      </w:pPr>
      <w:r w:rsidRPr="00536C37">
        <w:rPr>
          <w:rFonts w:eastAsia="Calibri" w:cstheme="minorHAnsi"/>
          <w:color w:val="000000" w:themeColor="text1"/>
          <w:sz w:val="24"/>
          <w:szCs w:val="24"/>
        </w:rPr>
        <w:t xml:space="preserve">BM </w:t>
      </w:r>
      <w:r w:rsidRPr="00536C37">
        <w:rPr>
          <w:rFonts w:eastAsia="Times New Roman" w:cstheme="minorHAnsi"/>
          <w:color w:val="000000" w:themeColor="text1"/>
          <w:sz w:val="24"/>
          <w:szCs w:val="24"/>
          <w:bdr w:val="none" w:sz="0" w:space="0" w:color="auto" w:frame="1"/>
          <w:lang w:eastAsia="en-GB"/>
        </w:rPr>
        <w:t xml:space="preserve">explained the process of preparing the forecast budget, which is subject </w:t>
      </w:r>
      <w:r w:rsidR="008E1B9B">
        <w:rPr>
          <w:rFonts w:eastAsia="Times New Roman" w:cstheme="minorHAnsi"/>
          <w:color w:val="000000" w:themeColor="text1"/>
          <w:sz w:val="24"/>
          <w:szCs w:val="24"/>
          <w:bdr w:val="none" w:sz="0" w:space="0" w:color="auto" w:frame="1"/>
          <w:lang w:eastAsia="en-GB"/>
        </w:rPr>
        <w:t xml:space="preserve">in </w:t>
      </w:r>
      <w:r w:rsidRPr="00536C37">
        <w:rPr>
          <w:rFonts w:eastAsia="Times New Roman" w:cstheme="minorHAnsi"/>
          <w:color w:val="000000" w:themeColor="text1"/>
          <w:sz w:val="24"/>
          <w:szCs w:val="24"/>
          <w:bdr w:val="none" w:sz="0" w:space="0" w:color="auto" w:frame="1"/>
          <w:lang w:eastAsia="en-GB"/>
        </w:rPr>
        <w:t xml:space="preserve">to change </w:t>
      </w:r>
      <w:r w:rsidR="008E1B9B">
        <w:rPr>
          <w:rFonts w:eastAsia="Times New Roman" w:cstheme="minorHAnsi"/>
          <w:color w:val="000000" w:themeColor="text1"/>
          <w:sz w:val="24"/>
          <w:szCs w:val="24"/>
          <w:bdr w:val="none" w:sz="0" w:space="0" w:color="auto" w:frame="1"/>
          <w:lang w:eastAsia="en-GB"/>
        </w:rPr>
        <w:t xml:space="preserve">in the course of a financial year </w:t>
      </w:r>
      <w:r w:rsidRPr="00536C37">
        <w:rPr>
          <w:rFonts w:eastAsia="Times New Roman" w:cstheme="minorHAnsi"/>
          <w:color w:val="000000" w:themeColor="text1"/>
          <w:sz w:val="24"/>
          <w:szCs w:val="24"/>
          <w:bdr w:val="none" w:sz="0" w:space="0" w:color="auto" w:frame="1"/>
          <w:lang w:eastAsia="en-GB"/>
        </w:rPr>
        <w:t>due to unforeseen circumstances.</w:t>
      </w:r>
    </w:p>
    <w:p w14:paraId="5C48FC99" w14:textId="77777777" w:rsidR="004E1055" w:rsidRPr="00536C37" w:rsidRDefault="004E1055" w:rsidP="000E025C">
      <w:pPr>
        <w:spacing w:after="0"/>
        <w:rPr>
          <w:rFonts w:eastAsia="Calibri" w:cstheme="minorHAnsi"/>
          <w:color w:val="000000" w:themeColor="text1"/>
          <w:sz w:val="24"/>
          <w:szCs w:val="24"/>
        </w:rPr>
      </w:pPr>
    </w:p>
    <w:p w14:paraId="57C9B067" w14:textId="39AE74FE" w:rsidR="008D3B36" w:rsidRPr="00536C37" w:rsidRDefault="004E1055" w:rsidP="008D3B36">
      <w:pPr>
        <w:spacing w:after="0"/>
        <w:rPr>
          <w:rFonts w:eastAsia="Calibri" w:cstheme="minorHAnsi"/>
          <w:color w:val="000000" w:themeColor="text1"/>
          <w:sz w:val="24"/>
          <w:szCs w:val="24"/>
        </w:rPr>
      </w:pPr>
      <w:r w:rsidRPr="00536C37">
        <w:rPr>
          <w:rFonts w:eastAsia="Calibri" w:cstheme="minorHAnsi"/>
          <w:color w:val="000000" w:themeColor="text1"/>
          <w:sz w:val="24"/>
          <w:szCs w:val="24"/>
        </w:rPr>
        <w:t>BS</w:t>
      </w:r>
      <w:r w:rsidR="008D3B36" w:rsidRPr="00536C37">
        <w:rPr>
          <w:rFonts w:eastAsia="Calibri" w:cstheme="minorHAnsi"/>
          <w:color w:val="000000" w:themeColor="text1"/>
          <w:sz w:val="24"/>
          <w:szCs w:val="24"/>
        </w:rPr>
        <w:t xml:space="preserve"> invited the Board’s consent for this report.</w:t>
      </w:r>
    </w:p>
    <w:p w14:paraId="6F814A57" w14:textId="77777777" w:rsidR="008D3B36" w:rsidRPr="00536C37" w:rsidRDefault="008D3B36" w:rsidP="008D3B36">
      <w:pPr>
        <w:spacing w:after="0"/>
        <w:rPr>
          <w:rFonts w:eastAsia="Calibri" w:cstheme="minorHAnsi"/>
          <w:color w:val="000000" w:themeColor="text1"/>
          <w:sz w:val="24"/>
          <w:szCs w:val="24"/>
        </w:rPr>
      </w:pPr>
    </w:p>
    <w:p w14:paraId="6BFAB775" w14:textId="4E0DCD29" w:rsidR="000E025C" w:rsidRPr="00536C37" w:rsidRDefault="008D3B36" w:rsidP="008D3B36">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Decision: </w:t>
      </w:r>
      <w:r w:rsidRPr="00536C37">
        <w:rPr>
          <w:rFonts w:eastAsia="Calibri" w:cstheme="minorHAnsi"/>
          <w:color w:val="000000" w:themeColor="text1"/>
          <w:sz w:val="24"/>
          <w:szCs w:val="24"/>
        </w:rPr>
        <w:t xml:space="preserve">Consent </w:t>
      </w:r>
      <w:proofErr w:type="gramStart"/>
      <w:r w:rsidRPr="00536C37">
        <w:rPr>
          <w:rFonts w:eastAsia="Calibri" w:cstheme="minorHAnsi"/>
          <w:color w:val="000000" w:themeColor="text1"/>
          <w:sz w:val="24"/>
          <w:szCs w:val="24"/>
        </w:rPr>
        <w:t>was given</w:t>
      </w:r>
      <w:proofErr w:type="gramEnd"/>
      <w:r w:rsidRPr="00536C37">
        <w:rPr>
          <w:rFonts w:eastAsia="Calibri" w:cstheme="minorHAnsi"/>
          <w:color w:val="000000" w:themeColor="text1"/>
          <w:sz w:val="24"/>
          <w:szCs w:val="24"/>
        </w:rPr>
        <w:t xml:space="preserve"> to the report</w:t>
      </w:r>
    </w:p>
    <w:p w14:paraId="18F1ED29" w14:textId="490AD1A9" w:rsidR="00A10542" w:rsidRPr="00536C37" w:rsidRDefault="00A10542" w:rsidP="18B6F9F2">
      <w:pPr>
        <w:spacing w:after="0"/>
        <w:rPr>
          <w:rFonts w:eastAsia="Calibri" w:cstheme="minorHAnsi"/>
          <w:color w:val="000000" w:themeColor="text1"/>
          <w:sz w:val="24"/>
          <w:szCs w:val="24"/>
        </w:rPr>
      </w:pPr>
    </w:p>
    <w:p w14:paraId="733A7736" w14:textId="478B3D66" w:rsidR="00A10542" w:rsidRPr="00536C37" w:rsidRDefault="00A10542" w:rsidP="18B6F9F2">
      <w:pPr>
        <w:spacing w:after="0"/>
        <w:rPr>
          <w:rFonts w:eastAsia="Calibri" w:cstheme="minorHAnsi"/>
          <w:color w:val="000000" w:themeColor="text1"/>
          <w:sz w:val="24"/>
          <w:szCs w:val="24"/>
        </w:rPr>
      </w:pPr>
    </w:p>
    <w:p w14:paraId="43BF4D9E" w14:textId="4D0766DB" w:rsidR="00941F22" w:rsidRPr="00536C37" w:rsidRDefault="00941F22" w:rsidP="18B6F9F2">
      <w:pPr>
        <w:spacing w:after="0"/>
        <w:rPr>
          <w:rFonts w:eastAsia="Calibri" w:cstheme="minorHAnsi"/>
          <w:color w:val="000000" w:themeColor="text1"/>
          <w:sz w:val="24"/>
          <w:szCs w:val="24"/>
        </w:rPr>
      </w:pPr>
    </w:p>
    <w:p w14:paraId="3001C52A" w14:textId="03B8C9E8" w:rsidR="00941F22" w:rsidRPr="00536C37" w:rsidRDefault="00941F22" w:rsidP="18B6F9F2">
      <w:pPr>
        <w:spacing w:after="0"/>
        <w:rPr>
          <w:rFonts w:eastAsia="Calibri" w:cstheme="minorHAnsi"/>
          <w:color w:val="000000" w:themeColor="text1"/>
          <w:sz w:val="24"/>
          <w:szCs w:val="24"/>
        </w:rPr>
      </w:pPr>
    </w:p>
    <w:p w14:paraId="148CC6F1" w14:textId="617FBC02" w:rsidR="00941F22" w:rsidRPr="00536C37" w:rsidRDefault="00941F22" w:rsidP="18B6F9F2">
      <w:pPr>
        <w:spacing w:after="0"/>
        <w:rPr>
          <w:rFonts w:eastAsia="Calibri" w:cstheme="minorHAnsi"/>
          <w:color w:val="000000" w:themeColor="text1"/>
          <w:sz w:val="24"/>
          <w:szCs w:val="24"/>
        </w:rPr>
      </w:pPr>
    </w:p>
    <w:p w14:paraId="43020F82" w14:textId="2CDCF7ED" w:rsidR="00941F22" w:rsidRPr="00536C37" w:rsidRDefault="00941F22" w:rsidP="18B6F9F2">
      <w:pPr>
        <w:spacing w:after="0"/>
        <w:rPr>
          <w:rFonts w:eastAsia="Calibri" w:cstheme="minorHAnsi"/>
          <w:color w:val="000000" w:themeColor="text1"/>
          <w:sz w:val="24"/>
          <w:szCs w:val="24"/>
        </w:rPr>
      </w:pPr>
    </w:p>
    <w:p w14:paraId="34200874" w14:textId="66844BAD" w:rsidR="007C76F9" w:rsidRPr="00536C37" w:rsidRDefault="007C76F9" w:rsidP="18B6F9F2">
      <w:pPr>
        <w:spacing w:after="0"/>
        <w:rPr>
          <w:rFonts w:eastAsia="Calibri" w:cstheme="minorHAnsi"/>
          <w:color w:val="000000" w:themeColor="text1"/>
          <w:sz w:val="24"/>
          <w:szCs w:val="24"/>
        </w:rPr>
      </w:pPr>
    </w:p>
    <w:p w14:paraId="7C582574" w14:textId="77777777" w:rsidR="007C76F9" w:rsidRPr="00536C37" w:rsidRDefault="007C76F9" w:rsidP="18B6F9F2">
      <w:pPr>
        <w:spacing w:after="0"/>
        <w:rPr>
          <w:rFonts w:eastAsia="Calibri" w:cstheme="minorHAnsi"/>
          <w:color w:val="000000" w:themeColor="text1"/>
          <w:sz w:val="24"/>
          <w:szCs w:val="24"/>
        </w:rPr>
      </w:pPr>
    </w:p>
    <w:p w14:paraId="5173A02B" w14:textId="739DDCF0" w:rsidR="000E025C" w:rsidRPr="00F65550" w:rsidRDefault="00E657D4" w:rsidP="18B6F9F2">
      <w:pPr>
        <w:spacing w:after="0"/>
        <w:rPr>
          <w:rFonts w:eastAsia="Calibri" w:cstheme="minorHAnsi"/>
          <w:b/>
          <w:bCs/>
          <w:color w:val="000000" w:themeColor="text1"/>
          <w:sz w:val="24"/>
          <w:szCs w:val="24"/>
        </w:rPr>
      </w:pPr>
      <w:r w:rsidRPr="00F65550">
        <w:rPr>
          <w:rFonts w:eastAsia="Calibri" w:cstheme="minorHAnsi"/>
          <w:b/>
          <w:bCs/>
          <w:color w:val="000000" w:themeColor="text1"/>
          <w:sz w:val="24"/>
          <w:szCs w:val="24"/>
        </w:rPr>
        <w:t>7. RISKS</w:t>
      </w:r>
    </w:p>
    <w:p w14:paraId="6CC36460" w14:textId="764C8F5E" w:rsidR="18B6F9F2" w:rsidRPr="00F65550" w:rsidRDefault="18B6F9F2" w:rsidP="18B6F9F2">
      <w:pPr>
        <w:spacing w:after="0"/>
        <w:rPr>
          <w:rFonts w:eastAsia="Calibri" w:cstheme="minorHAnsi"/>
          <w:b/>
          <w:bCs/>
          <w:color w:val="000000" w:themeColor="text1"/>
          <w:sz w:val="24"/>
          <w:szCs w:val="24"/>
        </w:rPr>
      </w:pPr>
    </w:p>
    <w:p w14:paraId="1BAF7822" w14:textId="3B0F60B4" w:rsidR="00E657D4" w:rsidRPr="00F65550" w:rsidRDefault="00E657D4" w:rsidP="00E657D4">
      <w:pPr>
        <w:spacing w:after="0"/>
        <w:rPr>
          <w:rFonts w:eastAsia="Calibri" w:cstheme="minorHAnsi"/>
          <w:b/>
          <w:bCs/>
          <w:color w:val="000000" w:themeColor="text1"/>
          <w:sz w:val="24"/>
          <w:szCs w:val="24"/>
        </w:rPr>
      </w:pPr>
      <w:r w:rsidRPr="00F65550">
        <w:rPr>
          <w:rFonts w:eastAsia="Calibri" w:cstheme="minorHAnsi"/>
          <w:b/>
          <w:bCs/>
          <w:color w:val="000000" w:themeColor="text1"/>
          <w:sz w:val="24"/>
          <w:szCs w:val="24"/>
        </w:rPr>
        <w:t>7.1 Assessment of New Risks to Clients</w:t>
      </w:r>
      <w:r w:rsidRPr="00F65550">
        <w:rPr>
          <w:rFonts w:eastAsia="Calibri" w:cstheme="minorHAnsi"/>
          <w:b/>
          <w:bCs/>
          <w:color w:val="000000" w:themeColor="text1"/>
          <w:sz w:val="24"/>
          <w:szCs w:val="24"/>
        </w:rPr>
        <w:tab/>
      </w:r>
    </w:p>
    <w:p w14:paraId="09C920F1" w14:textId="0A76FEB9" w:rsidR="00FF378D" w:rsidRDefault="00E657D4" w:rsidP="00E657D4">
      <w:pPr>
        <w:spacing w:after="0"/>
        <w:rPr>
          <w:rFonts w:eastAsia="Calibri" w:cstheme="minorHAnsi"/>
          <w:b/>
          <w:bCs/>
          <w:color w:val="000000" w:themeColor="text1"/>
          <w:sz w:val="24"/>
          <w:szCs w:val="24"/>
        </w:rPr>
      </w:pPr>
      <w:r w:rsidRPr="00F65550">
        <w:rPr>
          <w:rFonts w:eastAsia="Calibri" w:cstheme="minorHAnsi"/>
          <w:b/>
          <w:bCs/>
          <w:color w:val="000000" w:themeColor="text1"/>
          <w:sz w:val="24"/>
          <w:szCs w:val="24"/>
        </w:rPr>
        <w:t>Verbal report</w:t>
      </w:r>
      <w:r w:rsidR="00FF1307" w:rsidRPr="00F65550">
        <w:rPr>
          <w:rFonts w:eastAsia="Calibri" w:cstheme="minorHAnsi"/>
          <w:b/>
          <w:bCs/>
          <w:color w:val="000000" w:themeColor="text1"/>
          <w:sz w:val="24"/>
          <w:szCs w:val="24"/>
        </w:rPr>
        <w:t>.</w:t>
      </w:r>
      <w:r w:rsidRPr="00F65550">
        <w:rPr>
          <w:rFonts w:eastAsia="Calibri" w:cstheme="minorHAnsi"/>
          <w:b/>
          <w:bCs/>
          <w:color w:val="000000" w:themeColor="text1"/>
          <w:sz w:val="24"/>
          <w:szCs w:val="24"/>
        </w:rPr>
        <w:tab/>
      </w:r>
    </w:p>
    <w:p w14:paraId="211C3FB4" w14:textId="77777777" w:rsidR="00F65550" w:rsidRDefault="00F65550" w:rsidP="00E657D4">
      <w:pPr>
        <w:spacing w:after="0"/>
        <w:rPr>
          <w:rFonts w:eastAsia="Calibri" w:cstheme="minorHAnsi"/>
          <w:b/>
          <w:bCs/>
          <w:color w:val="000000" w:themeColor="text1"/>
          <w:sz w:val="24"/>
          <w:szCs w:val="24"/>
        </w:rPr>
      </w:pPr>
    </w:p>
    <w:p w14:paraId="3BD4EF83" w14:textId="4D01C53D" w:rsidR="00F65550" w:rsidRPr="00F65550" w:rsidRDefault="00F65550" w:rsidP="00E657D4">
      <w:pPr>
        <w:spacing w:after="0"/>
        <w:rPr>
          <w:rFonts w:eastAsia="Calibri" w:cstheme="minorHAnsi"/>
          <w:color w:val="000000" w:themeColor="text1"/>
          <w:sz w:val="24"/>
          <w:szCs w:val="24"/>
        </w:rPr>
      </w:pPr>
      <w:proofErr w:type="gramStart"/>
      <w:r w:rsidRPr="00F65550">
        <w:rPr>
          <w:rFonts w:eastAsia="Calibri" w:cstheme="minorHAnsi"/>
          <w:color w:val="000000" w:themeColor="text1"/>
          <w:sz w:val="24"/>
          <w:szCs w:val="24"/>
        </w:rPr>
        <w:t>No new risks were identified by the Board</w:t>
      </w:r>
      <w:proofErr w:type="gramEnd"/>
      <w:r w:rsidRPr="00F65550">
        <w:rPr>
          <w:rFonts w:eastAsia="Calibri" w:cstheme="minorHAnsi"/>
          <w:color w:val="000000" w:themeColor="text1"/>
          <w:sz w:val="24"/>
          <w:szCs w:val="24"/>
        </w:rPr>
        <w:t>.</w:t>
      </w:r>
    </w:p>
    <w:p w14:paraId="0D8FFAB4" w14:textId="77777777" w:rsidR="00941F22" w:rsidRPr="00536C37" w:rsidRDefault="00941F22" w:rsidP="58A32338">
      <w:pPr>
        <w:spacing w:after="0"/>
        <w:rPr>
          <w:rFonts w:eastAsia="Calibri" w:cstheme="minorHAnsi"/>
          <w:color w:val="000000" w:themeColor="text1"/>
          <w:sz w:val="24"/>
          <w:szCs w:val="24"/>
        </w:rPr>
      </w:pPr>
    </w:p>
    <w:p w14:paraId="197706D9" w14:textId="1A7C4036" w:rsidR="18B6F9F2" w:rsidRPr="00536C37" w:rsidRDefault="008D3B36" w:rsidP="008D3B36">
      <w:pPr>
        <w:spacing w:after="0"/>
        <w:rPr>
          <w:rFonts w:cstheme="minorHAnsi"/>
          <w:b/>
          <w:color w:val="000000" w:themeColor="text1"/>
          <w:sz w:val="24"/>
          <w:szCs w:val="24"/>
        </w:rPr>
      </w:pPr>
      <w:r w:rsidRPr="00536C37">
        <w:rPr>
          <w:rFonts w:eastAsia="Calibri" w:cstheme="minorHAnsi"/>
          <w:b/>
          <w:color w:val="000000" w:themeColor="text1"/>
          <w:sz w:val="24"/>
          <w:szCs w:val="24"/>
        </w:rPr>
        <w:t xml:space="preserve">7.2 </w:t>
      </w:r>
      <w:r w:rsidRPr="00536C37">
        <w:rPr>
          <w:rFonts w:cstheme="minorHAnsi"/>
          <w:b/>
          <w:color w:val="000000" w:themeColor="text1"/>
          <w:sz w:val="24"/>
          <w:szCs w:val="24"/>
        </w:rPr>
        <w:t>Inclusion of New Risks: Suicide and self-harm</w:t>
      </w:r>
    </w:p>
    <w:p w14:paraId="2DF6D95B" w14:textId="77777777" w:rsidR="008D3B36" w:rsidRPr="00536C37" w:rsidRDefault="008D3B36" w:rsidP="008D3B36">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2BB81B34" w14:textId="280BE9AB" w:rsidR="008D3B36" w:rsidRDefault="008D3B36" w:rsidP="008D3B36">
      <w:pPr>
        <w:spacing w:after="0"/>
        <w:rPr>
          <w:rFonts w:cstheme="minorHAnsi"/>
          <w:b/>
          <w:color w:val="000000" w:themeColor="text1"/>
          <w:sz w:val="24"/>
          <w:szCs w:val="24"/>
        </w:rPr>
      </w:pPr>
    </w:p>
    <w:p w14:paraId="7364E200" w14:textId="77777777" w:rsidR="00F65550" w:rsidRPr="006B3972" w:rsidRDefault="00F65550" w:rsidP="00F65550">
      <w:pPr>
        <w:spacing w:after="0"/>
        <w:rPr>
          <w:rFonts w:eastAsia="Calibri" w:cstheme="minorHAnsi"/>
          <w:color w:val="000000" w:themeColor="text1"/>
          <w:sz w:val="24"/>
          <w:szCs w:val="24"/>
        </w:rPr>
      </w:pPr>
      <w:r w:rsidRPr="006B3972">
        <w:rPr>
          <w:rFonts w:eastAsia="Calibri" w:cstheme="minorHAnsi"/>
          <w:color w:val="000000" w:themeColor="text1"/>
          <w:sz w:val="24"/>
          <w:szCs w:val="24"/>
        </w:rPr>
        <w:t>Suicide/Self-Harm Risk</w:t>
      </w:r>
    </w:p>
    <w:p w14:paraId="003F1FE7" w14:textId="77777777" w:rsidR="00F65550" w:rsidRPr="006B3972" w:rsidRDefault="00F65550" w:rsidP="00F65550">
      <w:pPr>
        <w:spacing w:after="0"/>
        <w:rPr>
          <w:rFonts w:eastAsia="Calibri" w:cstheme="minorHAnsi"/>
          <w:color w:val="000000" w:themeColor="text1"/>
          <w:sz w:val="24"/>
          <w:szCs w:val="24"/>
        </w:rPr>
      </w:pPr>
    </w:p>
    <w:p w14:paraId="6EF68CD2" w14:textId="77777777" w:rsidR="006B3972" w:rsidRDefault="00F65550" w:rsidP="006B3972">
      <w:pPr>
        <w:spacing w:after="0"/>
        <w:rPr>
          <w:rFonts w:eastAsia="Times New Roman" w:cstheme="minorHAnsi"/>
          <w:color w:val="000000" w:themeColor="text1"/>
          <w:sz w:val="24"/>
          <w:szCs w:val="24"/>
          <w:bdr w:val="none" w:sz="0" w:space="0" w:color="auto" w:frame="1"/>
          <w:lang w:eastAsia="en-GB"/>
        </w:rPr>
      </w:pPr>
      <w:r w:rsidRPr="006B3972">
        <w:rPr>
          <w:rFonts w:eastAsia="Times New Roman" w:cstheme="minorHAnsi"/>
          <w:color w:val="000000" w:themeColor="text1"/>
          <w:sz w:val="24"/>
          <w:szCs w:val="24"/>
          <w:bdr w:val="none" w:sz="0" w:space="0" w:color="auto" w:frame="1"/>
          <w:lang w:eastAsia="en-GB"/>
        </w:rPr>
        <w:t xml:space="preserve">The Board discussed the levels of the likelihood and impact associated with this risk, with an emphasis on working holistically with clients and considering the context behind any </w:t>
      </w:r>
      <w:r w:rsidR="006B3972">
        <w:rPr>
          <w:rFonts w:eastAsia="Times New Roman" w:cstheme="minorHAnsi"/>
          <w:color w:val="000000" w:themeColor="text1"/>
          <w:sz w:val="24"/>
          <w:szCs w:val="24"/>
          <w:bdr w:val="none" w:sz="0" w:space="0" w:color="auto" w:frame="1"/>
          <w:lang w:eastAsia="en-GB"/>
        </w:rPr>
        <w:t xml:space="preserve">suicide </w:t>
      </w:r>
      <w:r w:rsidRPr="006B3972">
        <w:rPr>
          <w:rFonts w:eastAsia="Times New Roman" w:cstheme="minorHAnsi"/>
          <w:color w:val="000000" w:themeColor="text1"/>
          <w:sz w:val="24"/>
          <w:szCs w:val="24"/>
          <w:bdr w:val="none" w:sz="0" w:space="0" w:color="auto" w:frame="1"/>
          <w:lang w:eastAsia="en-GB"/>
        </w:rPr>
        <w:t>assessment results. The potential impact of inaccurate identification of suicide, self-harm</w:t>
      </w:r>
      <w:r w:rsidR="006B3972">
        <w:rPr>
          <w:rFonts w:eastAsia="Times New Roman" w:cstheme="minorHAnsi"/>
          <w:color w:val="000000" w:themeColor="text1"/>
          <w:sz w:val="24"/>
          <w:szCs w:val="24"/>
          <w:bdr w:val="none" w:sz="0" w:space="0" w:color="auto" w:frame="1"/>
          <w:lang w:eastAsia="en-GB"/>
        </w:rPr>
        <w:t xml:space="preserve"> </w:t>
      </w:r>
      <w:proofErr w:type="gramStart"/>
      <w:r w:rsidR="006B3972">
        <w:rPr>
          <w:rFonts w:eastAsia="Times New Roman" w:cstheme="minorHAnsi"/>
          <w:color w:val="000000" w:themeColor="text1"/>
          <w:sz w:val="24"/>
          <w:szCs w:val="24"/>
          <w:bdr w:val="none" w:sz="0" w:space="0" w:color="auto" w:frame="1"/>
          <w:lang w:eastAsia="en-GB"/>
        </w:rPr>
        <w:t>was also discussed</w:t>
      </w:r>
      <w:proofErr w:type="gramEnd"/>
      <w:r w:rsidR="006B3972">
        <w:rPr>
          <w:rFonts w:eastAsia="Times New Roman" w:cstheme="minorHAnsi"/>
          <w:color w:val="000000" w:themeColor="text1"/>
          <w:sz w:val="24"/>
          <w:szCs w:val="24"/>
          <w:bdr w:val="none" w:sz="0" w:space="0" w:color="auto" w:frame="1"/>
          <w:lang w:eastAsia="en-GB"/>
        </w:rPr>
        <w:t xml:space="preserve">. </w:t>
      </w:r>
      <w:r w:rsidRPr="006B3972">
        <w:rPr>
          <w:rFonts w:eastAsia="Times New Roman" w:cstheme="minorHAnsi"/>
          <w:color w:val="000000" w:themeColor="text1"/>
          <w:sz w:val="24"/>
          <w:szCs w:val="24"/>
          <w:bdr w:val="none" w:sz="0" w:space="0" w:color="auto" w:frame="1"/>
          <w:lang w:eastAsia="en-GB"/>
        </w:rPr>
        <w:t xml:space="preserve">The level of the impact for the exploitation of children and young people risk </w:t>
      </w:r>
      <w:proofErr w:type="gramStart"/>
      <w:r w:rsidRPr="006B3972">
        <w:rPr>
          <w:rFonts w:eastAsia="Times New Roman" w:cstheme="minorHAnsi"/>
          <w:color w:val="000000" w:themeColor="text1"/>
          <w:sz w:val="24"/>
          <w:szCs w:val="24"/>
          <w:bdr w:val="none" w:sz="0" w:space="0" w:color="auto" w:frame="1"/>
          <w:lang w:eastAsia="en-GB"/>
        </w:rPr>
        <w:t>was discussed</w:t>
      </w:r>
      <w:proofErr w:type="gramEnd"/>
      <w:r w:rsidR="006B3972">
        <w:rPr>
          <w:rFonts w:eastAsia="Times New Roman" w:cstheme="minorHAnsi"/>
          <w:color w:val="000000" w:themeColor="text1"/>
          <w:sz w:val="24"/>
          <w:szCs w:val="24"/>
          <w:bdr w:val="none" w:sz="0" w:space="0" w:color="auto" w:frame="1"/>
          <w:lang w:eastAsia="en-GB"/>
        </w:rPr>
        <w:t>.</w:t>
      </w:r>
    </w:p>
    <w:p w14:paraId="297AE064" w14:textId="77777777" w:rsidR="006B3972" w:rsidRDefault="006B3972" w:rsidP="006B3972">
      <w:pPr>
        <w:spacing w:after="0"/>
        <w:rPr>
          <w:rFonts w:eastAsia="Times New Roman" w:cstheme="minorHAnsi"/>
          <w:color w:val="000000" w:themeColor="text1"/>
          <w:sz w:val="24"/>
          <w:szCs w:val="24"/>
          <w:bdr w:val="none" w:sz="0" w:space="0" w:color="auto" w:frame="1"/>
          <w:lang w:eastAsia="en-GB"/>
        </w:rPr>
      </w:pPr>
    </w:p>
    <w:p w14:paraId="15BDB2F7" w14:textId="001C4A3E" w:rsidR="006B3972" w:rsidRPr="00536C37" w:rsidRDefault="006B3972" w:rsidP="006B3972">
      <w:pPr>
        <w:spacing w:after="0"/>
        <w:rPr>
          <w:rFonts w:eastAsia="Times New Roman" w:cstheme="minorHAnsi"/>
          <w:color w:val="000000" w:themeColor="text1"/>
          <w:sz w:val="24"/>
          <w:szCs w:val="24"/>
          <w:bdr w:val="none" w:sz="0" w:space="0" w:color="auto" w:frame="1"/>
          <w:lang w:eastAsia="en-GB"/>
        </w:rPr>
      </w:pPr>
      <w:r>
        <w:rPr>
          <w:rFonts w:eastAsia="Times New Roman" w:cstheme="minorHAnsi"/>
          <w:color w:val="000000" w:themeColor="text1"/>
          <w:sz w:val="24"/>
          <w:szCs w:val="24"/>
          <w:bdr w:val="none" w:sz="0" w:space="0" w:color="auto" w:frame="1"/>
          <w:lang w:eastAsia="en-GB"/>
        </w:rPr>
        <w:t>T</w:t>
      </w:r>
      <w:r w:rsidRPr="00536C37">
        <w:rPr>
          <w:rFonts w:eastAsia="Times New Roman" w:cstheme="minorHAnsi"/>
          <w:color w:val="000000" w:themeColor="text1"/>
          <w:sz w:val="24"/>
          <w:szCs w:val="24"/>
          <w:bdr w:val="none" w:sz="0" w:space="0" w:color="auto" w:frame="1"/>
          <w:lang w:eastAsia="en-GB"/>
        </w:rPr>
        <w:t>he Board agree</w:t>
      </w:r>
      <w:r>
        <w:rPr>
          <w:rFonts w:eastAsia="Times New Roman" w:cstheme="minorHAnsi"/>
          <w:color w:val="000000" w:themeColor="text1"/>
          <w:sz w:val="24"/>
          <w:szCs w:val="24"/>
          <w:bdr w:val="none" w:sz="0" w:space="0" w:color="auto" w:frame="1"/>
          <w:lang w:eastAsia="en-GB"/>
        </w:rPr>
        <w:t xml:space="preserve">d </w:t>
      </w:r>
      <w:r w:rsidRPr="00536C37">
        <w:rPr>
          <w:rFonts w:eastAsia="Times New Roman" w:cstheme="minorHAnsi"/>
          <w:color w:val="000000" w:themeColor="text1"/>
          <w:sz w:val="24"/>
          <w:szCs w:val="24"/>
          <w:bdr w:val="none" w:sz="0" w:space="0" w:color="auto" w:frame="1"/>
          <w:lang w:eastAsia="en-GB"/>
        </w:rPr>
        <w:t xml:space="preserve">to </w:t>
      </w:r>
      <w:r>
        <w:rPr>
          <w:rFonts w:eastAsia="Times New Roman" w:cstheme="minorHAnsi"/>
          <w:color w:val="000000" w:themeColor="text1"/>
          <w:sz w:val="24"/>
          <w:szCs w:val="24"/>
          <w:bdr w:val="none" w:sz="0" w:space="0" w:color="auto" w:frame="1"/>
          <w:lang w:eastAsia="en-GB"/>
        </w:rPr>
        <w:t xml:space="preserve">set </w:t>
      </w:r>
      <w:r w:rsidRPr="00536C37">
        <w:rPr>
          <w:rFonts w:eastAsia="Times New Roman" w:cstheme="minorHAnsi"/>
          <w:color w:val="000000" w:themeColor="text1"/>
          <w:sz w:val="24"/>
          <w:szCs w:val="24"/>
          <w:bdr w:val="none" w:sz="0" w:space="0" w:color="auto" w:frame="1"/>
          <w:lang w:eastAsia="en-GB"/>
        </w:rPr>
        <w:t xml:space="preserve">the impact level </w:t>
      </w:r>
      <w:r>
        <w:rPr>
          <w:rFonts w:eastAsia="Times New Roman" w:cstheme="minorHAnsi"/>
          <w:color w:val="000000" w:themeColor="text1"/>
          <w:sz w:val="24"/>
          <w:szCs w:val="24"/>
          <w:bdr w:val="none" w:sz="0" w:space="0" w:color="auto" w:frame="1"/>
          <w:lang w:eastAsia="en-GB"/>
        </w:rPr>
        <w:t>for the suicide/</w:t>
      </w:r>
      <w:proofErr w:type="spellStart"/>
      <w:r>
        <w:rPr>
          <w:rFonts w:eastAsia="Times New Roman" w:cstheme="minorHAnsi"/>
          <w:color w:val="000000" w:themeColor="text1"/>
          <w:sz w:val="24"/>
          <w:szCs w:val="24"/>
          <w:bdr w:val="none" w:sz="0" w:space="0" w:color="auto" w:frame="1"/>
          <w:lang w:eastAsia="en-GB"/>
        </w:rPr>
        <w:t>self harm</w:t>
      </w:r>
      <w:proofErr w:type="spellEnd"/>
      <w:r>
        <w:rPr>
          <w:rFonts w:eastAsia="Times New Roman" w:cstheme="minorHAnsi"/>
          <w:color w:val="000000" w:themeColor="text1"/>
          <w:sz w:val="24"/>
          <w:szCs w:val="24"/>
          <w:bdr w:val="none" w:sz="0" w:space="0" w:color="auto" w:frame="1"/>
          <w:lang w:eastAsia="en-GB"/>
        </w:rPr>
        <w:t xml:space="preserve"> risk at </w:t>
      </w:r>
      <w:proofErr w:type="gramStart"/>
      <w:r w:rsidRPr="00536C37">
        <w:rPr>
          <w:rFonts w:eastAsia="Times New Roman" w:cstheme="minorHAnsi"/>
          <w:color w:val="000000" w:themeColor="text1"/>
          <w:sz w:val="24"/>
          <w:szCs w:val="24"/>
          <w:bdr w:val="none" w:sz="0" w:space="0" w:color="auto" w:frame="1"/>
          <w:lang w:eastAsia="en-GB"/>
        </w:rPr>
        <w:t>5</w:t>
      </w:r>
      <w:proofErr w:type="gramEnd"/>
      <w:r>
        <w:rPr>
          <w:rFonts w:eastAsia="Times New Roman" w:cstheme="minorHAnsi"/>
          <w:color w:val="000000" w:themeColor="text1"/>
          <w:sz w:val="24"/>
          <w:szCs w:val="24"/>
          <w:bdr w:val="none" w:sz="0" w:space="0" w:color="auto" w:frame="1"/>
          <w:lang w:eastAsia="en-GB"/>
        </w:rPr>
        <w:t xml:space="preserve"> and the likelihood level at 4, and to increase the impact level of the exploitation of children risk to 5.</w:t>
      </w:r>
      <w:r w:rsidRPr="00536C37">
        <w:rPr>
          <w:rFonts w:eastAsia="Times New Roman" w:cstheme="minorHAnsi"/>
          <w:color w:val="000000" w:themeColor="text1"/>
          <w:sz w:val="24"/>
          <w:szCs w:val="24"/>
          <w:bdr w:val="none" w:sz="0" w:space="0" w:color="auto" w:frame="1"/>
          <w:lang w:eastAsia="en-GB"/>
        </w:rPr>
        <w:t xml:space="preserve"> The Board concluded that accurately identifying the severe potential consequences outweighed any potential drawbacks</w:t>
      </w:r>
      <w:r>
        <w:rPr>
          <w:rFonts w:eastAsia="Times New Roman" w:cstheme="minorHAnsi"/>
          <w:color w:val="000000" w:themeColor="text1"/>
          <w:sz w:val="24"/>
          <w:szCs w:val="24"/>
          <w:bdr w:val="none" w:sz="0" w:space="0" w:color="auto" w:frame="1"/>
          <w:lang w:eastAsia="en-GB"/>
        </w:rPr>
        <w:t xml:space="preserve"> of setting the above impact levels at their highest.</w:t>
      </w:r>
    </w:p>
    <w:p w14:paraId="0531BA5B" w14:textId="77777777" w:rsidR="00F65550" w:rsidRPr="00536C37" w:rsidRDefault="00F65550" w:rsidP="008D3B36">
      <w:pPr>
        <w:spacing w:after="0"/>
        <w:rPr>
          <w:rFonts w:cstheme="minorHAnsi"/>
          <w:b/>
          <w:color w:val="000000" w:themeColor="text1"/>
          <w:sz w:val="24"/>
          <w:szCs w:val="24"/>
        </w:rPr>
      </w:pPr>
    </w:p>
    <w:p w14:paraId="6C100568" w14:textId="1A0A203E" w:rsidR="00C35B53" w:rsidRPr="00536C37" w:rsidRDefault="00C35B53" w:rsidP="008D3B36">
      <w:pPr>
        <w:spacing w:after="0"/>
        <w:rPr>
          <w:rFonts w:eastAsia="Times New Roman" w:cstheme="minorHAnsi"/>
          <w:color w:val="000000" w:themeColor="text1"/>
          <w:sz w:val="24"/>
          <w:szCs w:val="24"/>
          <w:bdr w:val="none" w:sz="0" w:space="0" w:color="auto" w:frame="1"/>
          <w:lang w:eastAsia="en-GB"/>
        </w:rPr>
      </w:pPr>
      <w:r w:rsidRPr="00536C37">
        <w:rPr>
          <w:rFonts w:eastAsia="Times New Roman" w:cstheme="minorHAnsi"/>
          <w:color w:val="000000" w:themeColor="text1"/>
          <w:sz w:val="24"/>
          <w:szCs w:val="24"/>
          <w:bdr w:val="none" w:sz="0" w:space="0" w:color="auto" w:frame="1"/>
          <w:lang w:eastAsia="en-GB"/>
        </w:rPr>
        <w:t xml:space="preserve">BS sought feedback on the periodic </w:t>
      </w:r>
      <w:r w:rsidR="00883319" w:rsidRPr="00536C37">
        <w:rPr>
          <w:rFonts w:eastAsia="Times New Roman" w:cstheme="minorHAnsi"/>
          <w:color w:val="000000" w:themeColor="text1"/>
          <w:sz w:val="24"/>
          <w:szCs w:val="24"/>
          <w:bdr w:val="none" w:sz="0" w:space="0" w:color="auto" w:frame="1"/>
          <w:lang w:eastAsia="en-GB"/>
        </w:rPr>
        <w:t xml:space="preserve">review of the </w:t>
      </w:r>
      <w:r w:rsidR="00F65550">
        <w:rPr>
          <w:rFonts w:eastAsia="Times New Roman" w:cstheme="minorHAnsi"/>
          <w:color w:val="000000" w:themeColor="text1"/>
          <w:sz w:val="24"/>
          <w:szCs w:val="24"/>
          <w:bdr w:val="none" w:sz="0" w:space="0" w:color="auto" w:frame="1"/>
          <w:lang w:eastAsia="en-GB"/>
        </w:rPr>
        <w:t>Client R</w:t>
      </w:r>
      <w:r w:rsidR="00883319" w:rsidRPr="00536C37">
        <w:rPr>
          <w:rFonts w:eastAsia="Times New Roman" w:cstheme="minorHAnsi"/>
          <w:color w:val="000000" w:themeColor="text1"/>
          <w:sz w:val="24"/>
          <w:szCs w:val="24"/>
          <w:bdr w:val="none" w:sz="0" w:space="0" w:color="auto" w:frame="1"/>
          <w:lang w:eastAsia="en-GB"/>
        </w:rPr>
        <w:t xml:space="preserve">isk </w:t>
      </w:r>
      <w:r w:rsidR="00F65550">
        <w:rPr>
          <w:rFonts w:eastAsia="Times New Roman" w:cstheme="minorHAnsi"/>
          <w:color w:val="000000" w:themeColor="text1"/>
          <w:sz w:val="24"/>
          <w:szCs w:val="24"/>
          <w:bdr w:val="none" w:sz="0" w:space="0" w:color="auto" w:frame="1"/>
          <w:lang w:eastAsia="en-GB"/>
        </w:rPr>
        <w:t>M</w:t>
      </w:r>
      <w:r w:rsidR="00883319" w:rsidRPr="00536C37">
        <w:rPr>
          <w:rFonts w:eastAsia="Times New Roman" w:cstheme="minorHAnsi"/>
          <w:color w:val="000000" w:themeColor="text1"/>
          <w:sz w:val="24"/>
          <w:szCs w:val="24"/>
          <w:bdr w:val="none" w:sz="0" w:space="0" w:color="auto" w:frame="1"/>
          <w:lang w:eastAsia="en-GB"/>
        </w:rPr>
        <w:t>atrix</w:t>
      </w:r>
      <w:r w:rsidR="00F65550">
        <w:rPr>
          <w:rFonts w:eastAsia="Times New Roman" w:cstheme="minorHAnsi"/>
          <w:color w:val="000000" w:themeColor="text1"/>
          <w:sz w:val="24"/>
          <w:szCs w:val="24"/>
          <w:bdr w:val="none" w:sz="0" w:space="0" w:color="auto" w:frame="1"/>
          <w:lang w:eastAsia="en-GB"/>
        </w:rPr>
        <w:t>.</w:t>
      </w:r>
      <w:r w:rsidR="00883319" w:rsidRPr="00536C37">
        <w:rPr>
          <w:rFonts w:eastAsia="Times New Roman" w:cstheme="minorHAnsi"/>
          <w:color w:val="000000" w:themeColor="text1"/>
          <w:sz w:val="24"/>
          <w:szCs w:val="24"/>
          <w:bdr w:val="none" w:sz="0" w:space="0" w:color="auto" w:frame="1"/>
          <w:lang w:eastAsia="en-GB"/>
        </w:rPr>
        <w:t xml:space="preserve"> </w:t>
      </w:r>
      <w:r w:rsidRPr="00536C37">
        <w:rPr>
          <w:rFonts w:eastAsia="Times New Roman" w:cstheme="minorHAnsi"/>
          <w:color w:val="000000" w:themeColor="text1"/>
          <w:sz w:val="24"/>
          <w:szCs w:val="24"/>
          <w:bdr w:val="none" w:sz="0" w:space="0" w:color="auto" w:frame="1"/>
          <w:lang w:eastAsia="en-GB"/>
        </w:rPr>
        <w:t xml:space="preserve">SV and </w:t>
      </w:r>
      <w:r w:rsidR="00883319" w:rsidRPr="00536C37">
        <w:rPr>
          <w:rFonts w:eastAsia="Times New Roman" w:cstheme="minorHAnsi"/>
          <w:color w:val="000000" w:themeColor="text1"/>
          <w:sz w:val="24"/>
          <w:szCs w:val="24"/>
          <w:bdr w:val="none" w:sz="0" w:space="0" w:color="auto" w:frame="1"/>
          <w:lang w:eastAsia="en-GB"/>
        </w:rPr>
        <w:t xml:space="preserve">DR appreciated </w:t>
      </w:r>
      <w:r w:rsidRPr="00536C37">
        <w:rPr>
          <w:rFonts w:eastAsia="Times New Roman" w:cstheme="minorHAnsi"/>
          <w:color w:val="000000" w:themeColor="text1"/>
          <w:sz w:val="24"/>
          <w:szCs w:val="24"/>
          <w:bdr w:val="none" w:sz="0" w:space="0" w:color="auto" w:frame="1"/>
          <w:lang w:eastAsia="en-GB"/>
        </w:rPr>
        <w:t xml:space="preserve">its simplicity and clarity. The </w:t>
      </w:r>
      <w:r w:rsidR="00F65550">
        <w:rPr>
          <w:rFonts w:eastAsia="Times New Roman" w:cstheme="minorHAnsi"/>
          <w:color w:val="000000" w:themeColor="text1"/>
          <w:sz w:val="24"/>
          <w:szCs w:val="24"/>
          <w:bdr w:val="none" w:sz="0" w:space="0" w:color="auto" w:frame="1"/>
          <w:lang w:eastAsia="en-GB"/>
        </w:rPr>
        <w:t>Board</w:t>
      </w:r>
      <w:r w:rsidRPr="00536C37">
        <w:rPr>
          <w:rFonts w:eastAsia="Times New Roman" w:cstheme="minorHAnsi"/>
          <w:color w:val="000000" w:themeColor="text1"/>
          <w:sz w:val="24"/>
          <w:szCs w:val="24"/>
          <w:bdr w:val="none" w:sz="0" w:space="0" w:color="auto" w:frame="1"/>
          <w:lang w:eastAsia="en-GB"/>
        </w:rPr>
        <w:t xml:space="preserve"> hoped </w:t>
      </w:r>
      <w:r w:rsidR="00F65550">
        <w:rPr>
          <w:rFonts w:eastAsia="Times New Roman" w:cstheme="minorHAnsi"/>
          <w:color w:val="000000" w:themeColor="text1"/>
          <w:sz w:val="24"/>
          <w:szCs w:val="24"/>
          <w:bdr w:val="none" w:sz="0" w:space="0" w:color="auto" w:frame="1"/>
          <w:lang w:eastAsia="en-GB"/>
        </w:rPr>
        <w:t xml:space="preserve">that </w:t>
      </w:r>
      <w:r w:rsidRPr="00536C37">
        <w:rPr>
          <w:rFonts w:eastAsia="Times New Roman" w:cstheme="minorHAnsi"/>
          <w:color w:val="000000" w:themeColor="text1"/>
          <w:sz w:val="24"/>
          <w:szCs w:val="24"/>
          <w:bdr w:val="none" w:sz="0" w:space="0" w:color="auto" w:frame="1"/>
          <w:lang w:eastAsia="en-GB"/>
        </w:rPr>
        <w:t xml:space="preserve">the </w:t>
      </w:r>
      <w:r w:rsidR="00F65550">
        <w:rPr>
          <w:rFonts w:eastAsia="Times New Roman" w:cstheme="minorHAnsi"/>
          <w:color w:val="000000" w:themeColor="text1"/>
          <w:sz w:val="24"/>
          <w:szCs w:val="24"/>
          <w:bdr w:val="none" w:sz="0" w:space="0" w:color="auto" w:frame="1"/>
          <w:lang w:eastAsia="en-GB"/>
        </w:rPr>
        <w:t>M</w:t>
      </w:r>
      <w:r w:rsidRPr="00536C37">
        <w:rPr>
          <w:rFonts w:eastAsia="Times New Roman" w:cstheme="minorHAnsi"/>
          <w:color w:val="000000" w:themeColor="text1"/>
          <w:sz w:val="24"/>
          <w:szCs w:val="24"/>
          <w:bdr w:val="none" w:sz="0" w:space="0" w:color="auto" w:frame="1"/>
          <w:lang w:eastAsia="en-GB"/>
        </w:rPr>
        <w:t>atrix would be beneficial to COSCA members and others.</w:t>
      </w:r>
    </w:p>
    <w:p w14:paraId="674D6F1D" w14:textId="046DB1F1" w:rsidR="007E5BDB" w:rsidRDefault="007E5BDB" w:rsidP="008D3B36">
      <w:pPr>
        <w:spacing w:after="0"/>
        <w:rPr>
          <w:rFonts w:eastAsia="Times New Roman" w:cstheme="minorHAnsi"/>
          <w:color w:val="000000" w:themeColor="text1"/>
          <w:sz w:val="24"/>
          <w:szCs w:val="24"/>
          <w:bdr w:val="none" w:sz="0" w:space="0" w:color="auto" w:frame="1"/>
          <w:lang w:eastAsia="en-GB"/>
        </w:rPr>
      </w:pPr>
    </w:p>
    <w:p w14:paraId="018AB517" w14:textId="3C0100C6" w:rsidR="00F65550" w:rsidRPr="00F65550" w:rsidRDefault="00F65550" w:rsidP="008D3B36">
      <w:pPr>
        <w:spacing w:after="0"/>
        <w:rPr>
          <w:rFonts w:eastAsia="Times New Roman" w:cstheme="minorHAnsi"/>
          <w:b/>
          <w:bCs/>
          <w:color w:val="000000" w:themeColor="text1"/>
          <w:sz w:val="24"/>
          <w:szCs w:val="24"/>
          <w:bdr w:val="none" w:sz="0" w:space="0" w:color="auto" w:frame="1"/>
          <w:lang w:eastAsia="en-GB"/>
        </w:rPr>
      </w:pPr>
      <w:r w:rsidRPr="00F65550">
        <w:rPr>
          <w:rFonts w:eastAsia="Times New Roman" w:cstheme="minorHAnsi"/>
          <w:b/>
          <w:bCs/>
          <w:color w:val="000000" w:themeColor="text1"/>
          <w:sz w:val="24"/>
          <w:szCs w:val="24"/>
          <w:bdr w:val="none" w:sz="0" w:space="0" w:color="auto" w:frame="1"/>
          <w:lang w:eastAsia="en-GB"/>
        </w:rPr>
        <w:t>Decision:</w:t>
      </w:r>
    </w:p>
    <w:p w14:paraId="1FF62CD7" w14:textId="77777777" w:rsidR="00F65550" w:rsidRPr="00536C37" w:rsidRDefault="00F65550" w:rsidP="008D3B36">
      <w:pPr>
        <w:spacing w:after="0"/>
        <w:rPr>
          <w:rFonts w:eastAsia="Times New Roman" w:cstheme="minorHAnsi"/>
          <w:color w:val="000000" w:themeColor="text1"/>
          <w:sz w:val="24"/>
          <w:szCs w:val="24"/>
          <w:bdr w:val="none" w:sz="0" w:space="0" w:color="auto" w:frame="1"/>
          <w:lang w:eastAsia="en-GB"/>
        </w:rPr>
      </w:pPr>
    </w:p>
    <w:p w14:paraId="6E6A3661" w14:textId="53EE0448" w:rsidR="007E5BDB" w:rsidRPr="00536C37" w:rsidRDefault="007E5BDB" w:rsidP="007E5BDB">
      <w:pPr>
        <w:spacing w:after="0"/>
        <w:rPr>
          <w:rFonts w:eastAsia="Times New Roman" w:cstheme="minorHAnsi"/>
          <w:color w:val="000000" w:themeColor="text1"/>
          <w:sz w:val="24"/>
          <w:szCs w:val="24"/>
          <w:bdr w:val="none" w:sz="0" w:space="0" w:color="auto" w:frame="1"/>
          <w:lang w:eastAsia="en-GB"/>
        </w:rPr>
      </w:pPr>
      <w:r w:rsidRPr="00536C37">
        <w:rPr>
          <w:rFonts w:eastAsiaTheme="minorEastAsia" w:cstheme="minorHAnsi"/>
          <w:color w:val="000000" w:themeColor="text1"/>
          <w:sz w:val="24"/>
          <w:szCs w:val="24"/>
        </w:rPr>
        <w:t xml:space="preserve">The Board </w:t>
      </w:r>
      <w:r w:rsidR="00F65550">
        <w:rPr>
          <w:rFonts w:eastAsiaTheme="minorEastAsia" w:cstheme="minorHAnsi"/>
          <w:color w:val="000000" w:themeColor="text1"/>
          <w:sz w:val="24"/>
          <w:szCs w:val="24"/>
        </w:rPr>
        <w:t xml:space="preserve">decided that the new </w:t>
      </w:r>
      <w:r w:rsidR="00F65550">
        <w:rPr>
          <w:rFonts w:eastAsia="Times New Roman" w:cstheme="minorHAnsi"/>
          <w:color w:val="000000" w:themeColor="text1"/>
          <w:sz w:val="24"/>
          <w:szCs w:val="24"/>
          <w:bdr w:val="none" w:sz="0" w:space="0" w:color="auto" w:frame="1"/>
          <w:lang w:eastAsia="en-GB"/>
        </w:rPr>
        <w:t xml:space="preserve">risk of </w:t>
      </w:r>
      <w:r w:rsidRPr="00536C37">
        <w:rPr>
          <w:rFonts w:eastAsia="Times New Roman" w:cstheme="minorHAnsi"/>
          <w:color w:val="000000" w:themeColor="text1"/>
          <w:sz w:val="24"/>
          <w:szCs w:val="24"/>
          <w:bdr w:val="none" w:sz="0" w:space="0" w:color="auto" w:frame="1"/>
          <w:lang w:eastAsia="en-GB"/>
        </w:rPr>
        <w:t>suicide/self-harm</w:t>
      </w:r>
      <w:r w:rsidR="00F65550">
        <w:rPr>
          <w:rFonts w:eastAsia="Times New Roman" w:cstheme="minorHAnsi"/>
          <w:color w:val="000000" w:themeColor="text1"/>
          <w:sz w:val="24"/>
          <w:szCs w:val="24"/>
          <w:bdr w:val="none" w:sz="0" w:space="0" w:color="auto" w:frame="1"/>
          <w:lang w:eastAsia="en-GB"/>
        </w:rPr>
        <w:t xml:space="preserve"> should be included in the Client Risk Matrix, with </w:t>
      </w:r>
      <w:r w:rsidR="006B3972">
        <w:rPr>
          <w:rFonts w:eastAsia="Times New Roman" w:cstheme="minorHAnsi"/>
          <w:color w:val="000000" w:themeColor="text1"/>
          <w:sz w:val="24"/>
          <w:szCs w:val="24"/>
          <w:bdr w:val="none" w:sz="0" w:space="0" w:color="auto" w:frame="1"/>
          <w:lang w:eastAsia="en-GB"/>
        </w:rPr>
        <w:t xml:space="preserve">the likelihood level set at 4 and the impact level </w:t>
      </w:r>
      <w:proofErr w:type="gramStart"/>
      <w:r w:rsidR="006B3972">
        <w:rPr>
          <w:rFonts w:eastAsia="Times New Roman" w:cstheme="minorHAnsi"/>
          <w:color w:val="000000" w:themeColor="text1"/>
          <w:sz w:val="24"/>
          <w:szCs w:val="24"/>
          <w:bdr w:val="none" w:sz="0" w:space="0" w:color="auto" w:frame="1"/>
          <w:lang w:eastAsia="en-GB"/>
        </w:rPr>
        <w:t>at</w:t>
      </w:r>
      <w:r w:rsidR="00F65550">
        <w:rPr>
          <w:rFonts w:eastAsia="Times New Roman" w:cstheme="minorHAnsi"/>
          <w:color w:val="000000" w:themeColor="text1"/>
          <w:sz w:val="24"/>
          <w:szCs w:val="24"/>
          <w:bdr w:val="none" w:sz="0" w:space="0" w:color="auto" w:frame="1"/>
          <w:lang w:eastAsia="en-GB"/>
        </w:rPr>
        <w:t xml:space="preserve">  5</w:t>
      </w:r>
      <w:proofErr w:type="gramEnd"/>
      <w:r w:rsidR="00F65550">
        <w:rPr>
          <w:rFonts w:eastAsia="Times New Roman" w:cstheme="minorHAnsi"/>
          <w:color w:val="000000" w:themeColor="text1"/>
          <w:sz w:val="24"/>
          <w:szCs w:val="24"/>
          <w:bdr w:val="none" w:sz="0" w:space="0" w:color="auto" w:frame="1"/>
          <w:lang w:eastAsia="en-GB"/>
        </w:rPr>
        <w:t xml:space="preserve">. It also decided to raise the impact level of the </w:t>
      </w:r>
      <w:r w:rsidRPr="00536C37">
        <w:rPr>
          <w:rFonts w:eastAsia="Times New Roman" w:cstheme="minorHAnsi"/>
          <w:color w:val="000000" w:themeColor="text1"/>
          <w:sz w:val="24"/>
          <w:szCs w:val="24"/>
          <w:bdr w:val="none" w:sz="0" w:space="0" w:color="auto" w:frame="1"/>
          <w:lang w:eastAsia="en-GB"/>
        </w:rPr>
        <w:t xml:space="preserve">child exploitation risk to </w:t>
      </w:r>
      <w:proofErr w:type="gramStart"/>
      <w:r w:rsidRPr="00536C37">
        <w:rPr>
          <w:rFonts w:eastAsia="Times New Roman" w:cstheme="minorHAnsi"/>
          <w:color w:val="000000" w:themeColor="text1"/>
          <w:sz w:val="24"/>
          <w:szCs w:val="24"/>
          <w:bdr w:val="none" w:sz="0" w:space="0" w:color="auto" w:frame="1"/>
          <w:lang w:eastAsia="en-GB"/>
        </w:rPr>
        <w:t>5</w:t>
      </w:r>
      <w:proofErr w:type="gramEnd"/>
      <w:r w:rsidR="00F65550">
        <w:rPr>
          <w:rFonts w:eastAsia="Times New Roman" w:cstheme="minorHAnsi"/>
          <w:color w:val="000000" w:themeColor="text1"/>
          <w:sz w:val="24"/>
          <w:szCs w:val="24"/>
          <w:bdr w:val="none" w:sz="0" w:space="0" w:color="auto" w:frame="1"/>
          <w:lang w:eastAsia="en-GB"/>
        </w:rPr>
        <w:t xml:space="preserve">. </w:t>
      </w:r>
    </w:p>
    <w:p w14:paraId="4CF1C72C" w14:textId="691A197D" w:rsidR="008839B7" w:rsidRPr="00536C37" w:rsidRDefault="008839B7" w:rsidP="18B6F9F2">
      <w:pPr>
        <w:spacing w:after="0"/>
        <w:rPr>
          <w:rFonts w:eastAsia="Calibri" w:cstheme="minorHAnsi"/>
          <w:color w:val="000000" w:themeColor="text1"/>
          <w:sz w:val="24"/>
          <w:szCs w:val="24"/>
        </w:rPr>
      </w:pPr>
    </w:p>
    <w:p w14:paraId="1F5E779A" w14:textId="7F007640" w:rsidR="00FF1307" w:rsidRPr="00536C37" w:rsidRDefault="00E657D4" w:rsidP="18B6F9F2">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8. INCREASING ACCESS TO SERVICES</w:t>
      </w:r>
      <w:r w:rsidRPr="00536C37">
        <w:rPr>
          <w:rFonts w:cstheme="minorHAnsi"/>
          <w:color w:val="000000" w:themeColor="text1"/>
          <w:sz w:val="24"/>
          <w:szCs w:val="24"/>
        </w:rPr>
        <w:tab/>
      </w:r>
    </w:p>
    <w:p w14:paraId="50FFA7A5" w14:textId="7A365189" w:rsidR="18B6F9F2" w:rsidRPr="00536C37" w:rsidRDefault="18B6F9F2" w:rsidP="18B6F9F2">
      <w:pPr>
        <w:spacing w:after="0"/>
        <w:rPr>
          <w:rFonts w:eastAsia="Calibri" w:cstheme="minorHAnsi"/>
          <w:b/>
          <w:bCs/>
          <w:color w:val="000000" w:themeColor="text1"/>
          <w:sz w:val="24"/>
          <w:szCs w:val="24"/>
        </w:rPr>
      </w:pPr>
    </w:p>
    <w:p w14:paraId="5A335695" w14:textId="77777777" w:rsidR="00E657D4" w:rsidRPr="00536C37" w:rsidRDefault="00E657D4" w:rsidP="00E657D4">
      <w:pPr>
        <w:spacing w:after="0"/>
        <w:rPr>
          <w:rFonts w:eastAsia="Calibri" w:cstheme="minorHAnsi"/>
          <w:b/>
          <w:color w:val="000000" w:themeColor="text1"/>
          <w:sz w:val="24"/>
          <w:szCs w:val="24"/>
        </w:rPr>
      </w:pPr>
      <w:r w:rsidRPr="00536C37">
        <w:rPr>
          <w:rFonts w:eastAsia="Calibri" w:cstheme="minorHAnsi"/>
          <w:b/>
          <w:color w:val="000000" w:themeColor="text1"/>
          <w:sz w:val="24"/>
          <w:szCs w:val="24"/>
        </w:rPr>
        <w:t>8.1 Equality, Inclusion and Diversity</w:t>
      </w:r>
      <w:r w:rsidRPr="00536C37">
        <w:rPr>
          <w:rFonts w:eastAsia="Calibri" w:cstheme="minorHAnsi"/>
          <w:b/>
          <w:color w:val="000000" w:themeColor="text1"/>
          <w:sz w:val="24"/>
          <w:szCs w:val="24"/>
        </w:rPr>
        <w:tab/>
      </w:r>
    </w:p>
    <w:p w14:paraId="7E8D88D0" w14:textId="57357C16" w:rsidR="00E657D4" w:rsidRPr="00536C37" w:rsidRDefault="00E657D4" w:rsidP="00E657D4">
      <w:pPr>
        <w:spacing w:after="0"/>
        <w:rPr>
          <w:rFonts w:eastAsia="Calibri" w:cstheme="minorHAnsi"/>
          <w:color w:val="000000" w:themeColor="text1"/>
          <w:sz w:val="24"/>
          <w:szCs w:val="24"/>
        </w:rPr>
      </w:pPr>
      <w:r w:rsidRPr="00536C37">
        <w:rPr>
          <w:rFonts w:eastAsia="Calibri" w:cstheme="minorHAnsi"/>
          <w:color w:val="000000" w:themeColor="text1"/>
          <w:sz w:val="24"/>
          <w:szCs w:val="24"/>
        </w:rPr>
        <w:t>Verbal report</w:t>
      </w:r>
      <w:r w:rsidR="00FF1307" w:rsidRPr="00536C37">
        <w:rPr>
          <w:rFonts w:eastAsia="Calibri" w:cstheme="minorHAnsi"/>
          <w:color w:val="000000" w:themeColor="text1"/>
          <w:sz w:val="24"/>
          <w:szCs w:val="24"/>
        </w:rPr>
        <w:t>.</w:t>
      </w:r>
    </w:p>
    <w:p w14:paraId="39E6484F" w14:textId="77777777" w:rsidR="00C35B53" w:rsidRPr="00536C37" w:rsidRDefault="00C35B53" w:rsidP="00E657D4">
      <w:pPr>
        <w:spacing w:after="0"/>
        <w:rPr>
          <w:rFonts w:eastAsia="Calibri" w:cstheme="minorHAnsi"/>
          <w:color w:val="000000" w:themeColor="text1"/>
          <w:sz w:val="24"/>
          <w:szCs w:val="24"/>
        </w:rPr>
      </w:pPr>
    </w:p>
    <w:p w14:paraId="2C8CF093" w14:textId="5DE0C390" w:rsidR="6BFEC0A1" w:rsidRDefault="6BFEC0A1" w:rsidP="18B6F9F2">
      <w:pPr>
        <w:spacing w:after="0"/>
        <w:rPr>
          <w:rFonts w:eastAsia="Calibri" w:cstheme="minorHAnsi"/>
          <w:color w:val="000000" w:themeColor="text1"/>
          <w:sz w:val="24"/>
          <w:szCs w:val="24"/>
        </w:rPr>
      </w:pPr>
    </w:p>
    <w:p w14:paraId="12BB495A" w14:textId="35F9B399" w:rsidR="006D1349" w:rsidRDefault="006D1349" w:rsidP="18B6F9F2">
      <w:pPr>
        <w:spacing w:after="0"/>
        <w:rPr>
          <w:rFonts w:eastAsia="Calibri" w:cstheme="minorHAnsi"/>
          <w:color w:val="000000" w:themeColor="text1"/>
          <w:sz w:val="24"/>
          <w:szCs w:val="24"/>
        </w:rPr>
      </w:pPr>
    </w:p>
    <w:p w14:paraId="476BCD5F" w14:textId="0DB298B8" w:rsidR="006D1349" w:rsidRDefault="006D1349" w:rsidP="18B6F9F2">
      <w:pPr>
        <w:spacing w:after="0"/>
        <w:rPr>
          <w:rFonts w:eastAsia="Calibri" w:cstheme="minorHAnsi"/>
          <w:color w:val="000000" w:themeColor="text1"/>
          <w:sz w:val="24"/>
          <w:szCs w:val="24"/>
        </w:rPr>
      </w:pPr>
    </w:p>
    <w:p w14:paraId="17999134" w14:textId="77777777" w:rsidR="006D1349" w:rsidRPr="00536C37" w:rsidRDefault="006D1349" w:rsidP="18B6F9F2">
      <w:pPr>
        <w:spacing w:after="0"/>
        <w:rPr>
          <w:rFonts w:eastAsia="Calibri" w:cstheme="minorHAnsi"/>
          <w:color w:val="000000" w:themeColor="text1"/>
          <w:sz w:val="24"/>
          <w:szCs w:val="24"/>
        </w:rPr>
      </w:pPr>
    </w:p>
    <w:p w14:paraId="1F29FD79" w14:textId="3BCDD736" w:rsidR="008D3B36" w:rsidRPr="00536C37" w:rsidRDefault="008D3B36" w:rsidP="008D3B36">
      <w:pPr>
        <w:spacing w:after="0"/>
        <w:rPr>
          <w:rFonts w:cstheme="minorHAnsi"/>
          <w:b/>
          <w:color w:val="000000" w:themeColor="text1"/>
          <w:sz w:val="24"/>
          <w:szCs w:val="24"/>
        </w:rPr>
      </w:pPr>
      <w:r w:rsidRPr="00536C37">
        <w:rPr>
          <w:rFonts w:eastAsia="Calibri" w:cstheme="minorHAnsi"/>
          <w:b/>
          <w:color w:val="000000" w:themeColor="text1"/>
          <w:sz w:val="24"/>
          <w:szCs w:val="24"/>
        </w:rPr>
        <w:lastRenderedPageBreak/>
        <w:t xml:space="preserve">8.2 </w:t>
      </w:r>
      <w:r w:rsidRPr="00536C37">
        <w:rPr>
          <w:rFonts w:cstheme="minorHAnsi"/>
          <w:b/>
          <w:color w:val="000000" w:themeColor="text1"/>
          <w:sz w:val="24"/>
          <w:szCs w:val="24"/>
        </w:rPr>
        <w:t>PSA’s Response to COSCA’s EDI Standard 9 Application</w:t>
      </w:r>
    </w:p>
    <w:p w14:paraId="5F2FA056" w14:textId="77777777" w:rsidR="008D3B36" w:rsidRPr="00536C37" w:rsidRDefault="008D3B36" w:rsidP="008D3B36">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62C5F407" w14:textId="1C33B33B" w:rsidR="008D3B36" w:rsidRPr="00536C37" w:rsidRDefault="008D3B36" w:rsidP="008D3B36">
      <w:pPr>
        <w:spacing w:after="0"/>
        <w:rPr>
          <w:rFonts w:cstheme="minorHAnsi"/>
          <w:b/>
          <w:color w:val="000000" w:themeColor="text1"/>
          <w:sz w:val="24"/>
          <w:szCs w:val="24"/>
        </w:rPr>
      </w:pPr>
    </w:p>
    <w:p w14:paraId="4CD31DF3" w14:textId="1F18646B" w:rsidR="004B5373" w:rsidRPr="00536C37" w:rsidRDefault="004B5373" w:rsidP="008D3B36">
      <w:pPr>
        <w:spacing w:after="0"/>
        <w:rPr>
          <w:rFonts w:cstheme="minorHAnsi"/>
          <w:b/>
          <w:color w:val="000000" w:themeColor="text1"/>
          <w:sz w:val="24"/>
          <w:szCs w:val="24"/>
        </w:rPr>
      </w:pPr>
      <w:r w:rsidRPr="00536C37">
        <w:rPr>
          <w:rFonts w:eastAsia="Times New Roman" w:cstheme="minorHAnsi"/>
          <w:color w:val="000000" w:themeColor="text1"/>
          <w:sz w:val="24"/>
          <w:szCs w:val="24"/>
          <w:bdr w:val="none" w:sz="0" w:space="0" w:color="auto" w:frame="1"/>
          <w:lang w:eastAsia="en-GB"/>
        </w:rPr>
        <w:t xml:space="preserve">BM highlighted financial barriers as a challenge to accessing education and counselling. The </w:t>
      </w:r>
      <w:r w:rsidR="00EB2552">
        <w:rPr>
          <w:rFonts w:eastAsia="Times New Roman" w:cstheme="minorHAnsi"/>
          <w:color w:val="000000" w:themeColor="text1"/>
          <w:sz w:val="24"/>
          <w:szCs w:val="24"/>
          <w:bdr w:val="none" w:sz="0" w:space="0" w:color="auto" w:frame="1"/>
          <w:lang w:eastAsia="en-GB"/>
        </w:rPr>
        <w:t>B</w:t>
      </w:r>
      <w:r w:rsidRPr="00536C37">
        <w:rPr>
          <w:rFonts w:eastAsia="Times New Roman" w:cstheme="minorHAnsi"/>
          <w:color w:val="000000" w:themeColor="text1"/>
          <w:sz w:val="24"/>
          <w:szCs w:val="24"/>
          <w:bdr w:val="none" w:sz="0" w:space="0" w:color="auto" w:frame="1"/>
          <w:lang w:eastAsia="en-GB"/>
        </w:rPr>
        <w:t>oard approved B</w:t>
      </w:r>
      <w:r w:rsidR="00634306">
        <w:rPr>
          <w:rFonts w:eastAsia="Times New Roman" w:cstheme="minorHAnsi"/>
          <w:color w:val="000000" w:themeColor="text1"/>
          <w:sz w:val="24"/>
          <w:szCs w:val="24"/>
          <w:bdr w:val="none" w:sz="0" w:space="0" w:color="auto" w:frame="1"/>
          <w:lang w:eastAsia="en-GB"/>
        </w:rPr>
        <w:t>M’s</w:t>
      </w:r>
      <w:r w:rsidRPr="00536C37">
        <w:rPr>
          <w:rFonts w:eastAsia="Times New Roman" w:cstheme="minorHAnsi"/>
          <w:color w:val="000000" w:themeColor="text1"/>
          <w:sz w:val="24"/>
          <w:szCs w:val="24"/>
          <w:bdr w:val="none" w:sz="0" w:space="0" w:color="auto" w:frame="1"/>
          <w:lang w:eastAsia="en-GB"/>
        </w:rPr>
        <w:t xml:space="preserve"> existing action plan to reduce unconscious bias, improve flexibility, and responsiveness. LM raised a point about pregnancy and maternity leave, which BM confirmed was </w:t>
      </w:r>
      <w:proofErr w:type="gramStart"/>
      <w:r w:rsidRPr="00536C37">
        <w:rPr>
          <w:rFonts w:eastAsia="Times New Roman" w:cstheme="minorHAnsi"/>
          <w:color w:val="000000" w:themeColor="text1"/>
          <w:sz w:val="24"/>
          <w:szCs w:val="24"/>
          <w:bdr w:val="none" w:sz="0" w:space="0" w:color="auto" w:frame="1"/>
          <w:lang w:eastAsia="en-GB"/>
        </w:rPr>
        <w:t>covered</w:t>
      </w:r>
      <w:proofErr w:type="gramEnd"/>
      <w:r w:rsidRPr="00536C37">
        <w:rPr>
          <w:rFonts w:eastAsia="Times New Roman" w:cstheme="minorHAnsi"/>
          <w:color w:val="000000" w:themeColor="text1"/>
          <w:sz w:val="24"/>
          <w:szCs w:val="24"/>
          <w:bdr w:val="none" w:sz="0" w:space="0" w:color="auto" w:frame="1"/>
          <w:lang w:eastAsia="en-GB"/>
        </w:rPr>
        <w:t xml:space="preserve"> under the Equality Act</w:t>
      </w:r>
      <w:r w:rsidR="007F6DB5">
        <w:rPr>
          <w:rFonts w:eastAsia="Times New Roman" w:cstheme="minorHAnsi"/>
          <w:color w:val="000000" w:themeColor="text1"/>
          <w:sz w:val="24"/>
          <w:szCs w:val="24"/>
          <w:bdr w:val="none" w:sz="0" w:space="0" w:color="auto" w:frame="1"/>
          <w:lang w:eastAsia="en-GB"/>
        </w:rPr>
        <w:t xml:space="preserve"> and included in COSCA’s Equal Opportunities Policy. </w:t>
      </w:r>
      <w:r w:rsidRPr="00536C37">
        <w:rPr>
          <w:rFonts w:eastAsia="Times New Roman" w:cstheme="minorHAnsi"/>
          <w:color w:val="000000" w:themeColor="text1"/>
          <w:sz w:val="24"/>
          <w:szCs w:val="24"/>
          <w:bdr w:val="none" w:sz="0" w:space="0" w:color="auto" w:frame="1"/>
          <w:lang w:eastAsia="en-GB"/>
        </w:rPr>
        <w:t xml:space="preserve"> </w:t>
      </w:r>
    </w:p>
    <w:p w14:paraId="73A5D8A6" w14:textId="77777777" w:rsidR="007E5BDB" w:rsidRPr="00536C37" w:rsidRDefault="007E5BDB" w:rsidP="18B6F9F2">
      <w:pPr>
        <w:spacing w:after="0"/>
        <w:rPr>
          <w:rFonts w:eastAsia="Calibri" w:cstheme="minorHAnsi"/>
          <w:b/>
          <w:color w:val="000000" w:themeColor="text1"/>
          <w:sz w:val="24"/>
          <w:szCs w:val="24"/>
        </w:rPr>
      </w:pPr>
    </w:p>
    <w:p w14:paraId="3D9B0CAC" w14:textId="6040742C" w:rsidR="008D3B36" w:rsidRPr="00536C37" w:rsidRDefault="008D3B36" w:rsidP="008D3B36">
      <w:pPr>
        <w:spacing w:after="0"/>
        <w:rPr>
          <w:rFonts w:cstheme="minorHAnsi"/>
          <w:b/>
          <w:color w:val="000000" w:themeColor="text1"/>
          <w:sz w:val="24"/>
          <w:szCs w:val="24"/>
        </w:rPr>
      </w:pPr>
      <w:r w:rsidRPr="00536C37">
        <w:rPr>
          <w:rFonts w:eastAsia="Calibri" w:cstheme="minorHAnsi"/>
          <w:b/>
          <w:color w:val="000000" w:themeColor="text1"/>
          <w:sz w:val="24"/>
          <w:szCs w:val="24"/>
        </w:rPr>
        <w:t xml:space="preserve">8.3 </w:t>
      </w:r>
      <w:r w:rsidRPr="00536C37">
        <w:rPr>
          <w:rFonts w:cstheme="minorHAnsi"/>
          <w:b/>
          <w:color w:val="000000" w:themeColor="text1"/>
          <w:sz w:val="24"/>
          <w:szCs w:val="24"/>
        </w:rPr>
        <w:t>COSCA Equality, Diversity and Inclusion Action Plan: Review</w:t>
      </w:r>
    </w:p>
    <w:p w14:paraId="4126DD62" w14:textId="77777777" w:rsidR="008D3B36" w:rsidRPr="00536C37" w:rsidRDefault="008D3B36" w:rsidP="008D3B36">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077B647B" w14:textId="77093E24" w:rsidR="00A05E34" w:rsidRPr="00536C37" w:rsidRDefault="00A05E34" w:rsidP="18B6F9F2">
      <w:pPr>
        <w:spacing w:after="0"/>
        <w:rPr>
          <w:rFonts w:eastAsia="Calibri" w:cstheme="minorHAnsi"/>
          <w:bCs/>
          <w:color w:val="000000" w:themeColor="text1"/>
          <w:sz w:val="24"/>
          <w:szCs w:val="24"/>
        </w:rPr>
      </w:pPr>
    </w:p>
    <w:p w14:paraId="255C80E1" w14:textId="3CA707E5" w:rsidR="0085478E" w:rsidRPr="00536C37" w:rsidRDefault="0085478E" w:rsidP="0085478E">
      <w:pPr>
        <w:rPr>
          <w:rFonts w:cstheme="minorHAnsi"/>
          <w:color w:val="000000" w:themeColor="text1"/>
          <w:sz w:val="24"/>
          <w:szCs w:val="24"/>
        </w:rPr>
      </w:pPr>
      <w:r w:rsidRPr="00536C37">
        <w:rPr>
          <w:rFonts w:eastAsia="Calibri" w:cstheme="minorHAnsi"/>
          <w:bCs/>
          <w:color w:val="000000" w:themeColor="text1"/>
          <w:sz w:val="24"/>
          <w:szCs w:val="24"/>
        </w:rPr>
        <w:t xml:space="preserve">It was highlighted that </w:t>
      </w:r>
      <w:r w:rsidRPr="00536C37">
        <w:rPr>
          <w:rFonts w:cstheme="minorHAnsi"/>
          <w:color w:val="000000" w:themeColor="text1"/>
          <w:sz w:val="24"/>
          <w:szCs w:val="24"/>
        </w:rPr>
        <w:t xml:space="preserve">the purpose of this Action Plan is to ensure that equality, diversity and inclusion are embedded in the following </w:t>
      </w:r>
      <w:proofErr w:type="gramStart"/>
      <w:r w:rsidRPr="00536C37">
        <w:rPr>
          <w:rFonts w:cstheme="minorHAnsi"/>
          <w:color w:val="000000" w:themeColor="text1"/>
          <w:sz w:val="24"/>
          <w:szCs w:val="24"/>
        </w:rPr>
        <w:t>5</w:t>
      </w:r>
      <w:proofErr w:type="gramEnd"/>
      <w:r w:rsidRPr="00536C37">
        <w:rPr>
          <w:rFonts w:cstheme="minorHAnsi"/>
          <w:color w:val="000000" w:themeColor="text1"/>
          <w:sz w:val="24"/>
          <w:szCs w:val="24"/>
        </w:rPr>
        <w:t xml:space="preserve"> key areas:</w:t>
      </w:r>
    </w:p>
    <w:p w14:paraId="68C8EC30" w14:textId="77777777" w:rsidR="0085478E" w:rsidRPr="00536C37" w:rsidRDefault="0085478E" w:rsidP="0085478E">
      <w:pPr>
        <w:pStyle w:val="ListParagraph"/>
        <w:numPr>
          <w:ilvl w:val="0"/>
          <w:numId w:val="7"/>
        </w:numPr>
        <w:shd w:val="clear" w:color="auto" w:fill="FFFFFF"/>
        <w:spacing w:after="100" w:afterAutospacing="1" w:line="240" w:lineRule="auto"/>
        <w:rPr>
          <w:rFonts w:eastAsia="Times New Roman" w:cstheme="minorHAnsi"/>
          <w:color w:val="000000" w:themeColor="text1"/>
          <w:sz w:val="24"/>
          <w:szCs w:val="24"/>
          <w:lang w:eastAsia="en-GB"/>
        </w:rPr>
      </w:pPr>
      <w:r w:rsidRPr="00536C37">
        <w:rPr>
          <w:rFonts w:eastAsia="Times New Roman" w:cstheme="minorHAnsi"/>
          <w:color w:val="000000" w:themeColor="text1"/>
          <w:sz w:val="24"/>
          <w:szCs w:val="24"/>
          <w:lang w:eastAsia="en-GB"/>
        </w:rPr>
        <w:t>employment</w:t>
      </w:r>
    </w:p>
    <w:p w14:paraId="7F19CCF8" w14:textId="77777777" w:rsidR="0085478E" w:rsidRPr="00536C37" w:rsidRDefault="0085478E" w:rsidP="0085478E">
      <w:pPr>
        <w:pStyle w:val="ListParagraph"/>
        <w:numPr>
          <w:ilvl w:val="0"/>
          <w:numId w:val="7"/>
        </w:numPr>
        <w:shd w:val="clear" w:color="auto" w:fill="FFFFFF"/>
        <w:spacing w:after="100" w:afterAutospacing="1" w:line="240" w:lineRule="auto"/>
        <w:rPr>
          <w:rFonts w:eastAsia="Times New Roman" w:cstheme="minorHAnsi"/>
          <w:color w:val="000000" w:themeColor="text1"/>
          <w:sz w:val="24"/>
          <w:szCs w:val="24"/>
          <w:lang w:eastAsia="en-GB"/>
        </w:rPr>
      </w:pPr>
      <w:r w:rsidRPr="00536C37">
        <w:rPr>
          <w:rFonts w:eastAsia="Times New Roman" w:cstheme="minorHAnsi"/>
          <w:color w:val="000000" w:themeColor="text1"/>
          <w:sz w:val="24"/>
          <w:szCs w:val="24"/>
          <w:lang w:eastAsia="en-GB"/>
        </w:rPr>
        <w:t>training</w:t>
      </w:r>
    </w:p>
    <w:p w14:paraId="1BD936A3" w14:textId="77777777" w:rsidR="0085478E" w:rsidRPr="00536C37" w:rsidRDefault="0085478E" w:rsidP="0085478E">
      <w:pPr>
        <w:pStyle w:val="ListParagraph"/>
        <w:numPr>
          <w:ilvl w:val="0"/>
          <w:numId w:val="7"/>
        </w:numPr>
        <w:shd w:val="clear" w:color="auto" w:fill="FFFFFF"/>
        <w:spacing w:after="100" w:afterAutospacing="1" w:line="240" w:lineRule="auto"/>
        <w:rPr>
          <w:rFonts w:eastAsia="Times New Roman" w:cstheme="minorHAnsi"/>
          <w:color w:val="000000" w:themeColor="text1"/>
          <w:sz w:val="24"/>
          <w:szCs w:val="24"/>
          <w:lang w:eastAsia="en-GB"/>
        </w:rPr>
      </w:pPr>
      <w:r w:rsidRPr="00536C37">
        <w:rPr>
          <w:rFonts w:eastAsia="Times New Roman" w:cstheme="minorHAnsi"/>
          <w:color w:val="000000" w:themeColor="text1"/>
          <w:sz w:val="24"/>
          <w:szCs w:val="24"/>
          <w:lang w:eastAsia="en-GB"/>
        </w:rPr>
        <w:t>training courses</w:t>
      </w:r>
    </w:p>
    <w:p w14:paraId="7711DE75" w14:textId="77777777" w:rsidR="0085478E" w:rsidRPr="00536C37" w:rsidRDefault="0085478E" w:rsidP="0085478E">
      <w:pPr>
        <w:pStyle w:val="ListParagraph"/>
        <w:numPr>
          <w:ilvl w:val="0"/>
          <w:numId w:val="7"/>
        </w:numPr>
        <w:shd w:val="clear" w:color="auto" w:fill="FFFFFF"/>
        <w:spacing w:after="100" w:afterAutospacing="1" w:line="240" w:lineRule="auto"/>
        <w:rPr>
          <w:rFonts w:eastAsia="Times New Roman" w:cstheme="minorHAnsi"/>
          <w:color w:val="000000" w:themeColor="text1"/>
          <w:sz w:val="24"/>
          <w:szCs w:val="24"/>
          <w:lang w:eastAsia="en-GB"/>
        </w:rPr>
      </w:pPr>
      <w:r w:rsidRPr="00536C37">
        <w:rPr>
          <w:rFonts w:eastAsia="Times New Roman" w:cstheme="minorHAnsi"/>
          <w:color w:val="000000" w:themeColor="text1"/>
          <w:sz w:val="24"/>
          <w:szCs w:val="24"/>
          <w:lang w:eastAsia="en-GB"/>
        </w:rPr>
        <w:t>membership</w:t>
      </w:r>
    </w:p>
    <w:p w14:paraId="03902724" w14:textId="77777777" w:rsidR="0085478E" w:rsidRPr="00536C37" w:rsidRDefault="0085478E" w:rsidP="0085478E">
      <w:pPr>
        <w:pStyle w:val="ListParagraph"/>
        <w:numPr>
          <w:ilvl w:val="0"/>
          <w:numId w:val="7"/>
        </w:numPr>
        <w:shd w:val="clear" w:color="auto" w:fill="FFFFFF"/>
        <w:spacing w:after="100" w:afterAutospacing="1" w:line="240" w:lineRule="auto"/>
        <w:rPr>
          <w:rFonts w:eastAsia="Times New Roman" w:cstheme="minorHAnsi"/>
          <w:color w:val="000000" w:themeColor="text1"/>
          <w:sz w:val="24"/>
          <w:szCs w:val="24"/>
          <w:lang w:eastAsia="en-GB"/>
        </w:rPr>
      </w:pPr>
      <w:proofErr w:type="gramStart"/>
      <w:r w:rsidRPr="00536C37">
        <w:rPr>
          <w:rFonts w:eastAsia="Times New Roman" w:cstheme="minorHAnsi"/>
          <w:color w:val="000000" w:themeColor="text1"/>
          <w:sz w:val="24"/>
          <w:szCs w:val="24"/>
          <w:lang w:eastAsia="en-GB"/>
        </w:rPr>
        <w:t>counselling</w:t>
      </w:r>
      <w:proofErr w:type="gramEnd"/>
      <w:r w:rsidRPr="00536C37">
        <w:rPr>
          <w:rFonts w:eastAsia="Times New Roman" w:cstheme="minorHAnsi"/>
          <w:color w:val="000000" w:themeColor="text1"/>
          <w:sz w:val="24"/>
          <w:szCs w:val="24"/>
          <w:lang w:eastAsia="en-GB"/>
        </w:rPr>
        <w:t xml:space="preserve"> and psychotherapy.</w:t>
      </w:r>
    </w:p>
    <w:p w14:paraId="40A48984" w14:textId="42FC1EB8" w:rsidR="0085478E" w:rsidRPr="00536C37" w:rsidRDefault="0085478E" w:rsidP="0085478E">
      <w:pPr>
        <w:shd w:val="clear" w:color="auto" w:fill="FFFFFF"/>
        <w:spacing w:after="100" w:afterAutospacing="1" w:line="240" w:lineRule="auto"/>
        <w:rPr>
          <w:rFonts w:eastAsia="Times New Roman" w:cstheme="minorHAnsi"/>
          <w:color w:val="000000" w:themeColor="text1"/>
          <w:sz w:val="24"/>
          <w:szCs w:val="24"/>
          <w:lang w:eastAsia="en-GB"/>
        </w:rPr>
      </w:pPr>
      <w:r w:rsidRPr="00536C37">
        <w:rPr>
          <w:rFonts w:eastAsia="Times New Roman" w:cstheme="minorHAnsi"/>
          <w:color w:val="000000" w:themeColor="text1"/>
          <w:sz w:val="24"/>
          <w:szCs w:val="24"/>
          <w:lang w:eastAsia="en-GB"/>
        </w:rPr>
        <w:t xml:space="preserve">This Action Plan </w:t>
      </w:r>
      <w:proofErr w:type="gramStart"/>
      <w:r w:rsidRPr="00536C37">
        <w:rPr>
          <w:rFonts w:eastAsia="Times New Roman" w:cstheme="minorHAnsi"/>
          <w:color w:val="000000" w:themeColor="text1"/>
          <w:sz w:val="24"/>
          <w:szCs w:val="24"/>
          <w:lang w:eastAsia="en-GB"/>
        </w:rPr>
        <w:t>was produced</w:t>
      </w:r>
      <w:proofErr w:type="gramEnd"/>
      <w:r w:rsidRPr="00536C37">
        <w:rPr>
          <w:rFonts w:eastAsia="Times New Roman" w:cstheme="minorHAnsi"/>
          <w:color w:val="000000" w:themeColor="text1"/>
          <w:sz w:val="24"/>
          <w:szCs w:val="24"/>
          <w:lang w:eastAsia="en-GB"/>
        </w:rPr>
        <w:t xml:space="preserve"> in consultation with COSCA staff and has been approved by COSCA’s Ethics Committee. </w:t>
      </w:r>
      <w:proofErr w:type="gramStart"/>
      <w:r w:rsidRPr="00536C37">
        <w:rPr>
          <w:rFonts w:eastAsia="Times New Roman" w:cstheme="minorHAnsi"/>
          <w:color w:val="000000" w:themeColor="text1"/>
          <w:sz w:val="24"/>
          <w:szCs w:val="24"/>
          <w:lang w:eastAsia="en-GB"/>
        </w:rPr>
        <w:t>It was agreed by the Board of COSCA (Counselling &amp; Psychotherapy in Scotland)</w:t>
      </w:r>
      <w:proofErr w:type="gramEnd"/>
      <w:r w:rsidRPr="00536C37">
        <w:rPr>
          <w:rFonts w:eastAsia="Times New Roman" w:cstheme="minorHAnsi"/>
          <w:color w:val="000000" w:themeColor="text1"/>
          <w:sz w:val="24"/>
          <w:szCs w:val="24"/>
          <w:lang w:eastAsia="en-GB"/>
        </w:rPr>
        <w:t xml:space="preserve"> at its meeting in May 2021.</w:t>
      </w:r>
    </w:p>
    <w:p w14:paraId="7F60FDA6" w14:textId="613BC7F8" w:rsidR="0085478E" w:rsidRPr="00536C37" w:rsidRDefault="0085478E" w:rsidP="0085478E">
      <w:pPr>
        <w:shd w:val="clear" w:color="auto" w:fill="FFFFFF"/>
        <w:spacing w:after="100" w:afterAutospacing="1" w:line="240" w:lineRule="auto"/>
        <w:rPr>
          <w:rFonts w:eastAsia="Times New Roman" w:cstheme="minorHAnsi"/>
          <w:color w:val="000000" w:themeColor="text1"/>
          <w:sz w:val="24"/>
          <w:szCs w:val="24"/>
          <w:lang w:eastAsia="en-GB"/>
        </w:rPr>
      </w:pPr>
      <w:r w:rsidRPr="00536C37">
        <w:rPr>
          <w:rFonts w:eastAsia="Times New Roman" w:cstheme="minorHAnsi"/>
          <w:color w:val="000000" w:themeColor="text1"/>
          <w:sz w:val="24"/>
          <w:szCs w:val="24"/>
          <w:bdr w:val="none" w:sz="0" w:space="0" w:color="auto" w:frame="1"/>
          <w:lang w:eastAsia="en-GB"/>
        </w:rPr>
        <w:t xml:space="preserve">BS, BM and SV, and others discussed unconscious bias in membership and </w:t>
      </w:r>
      <w:r w:rsidR="007F6DB5">
        <w:rPr>
          <w:rFonts w:eastAsia="Times New Roman" w:cstheme="minorHAnsi"/>
          <w:color w:val="000000" w:themeColor="text1"/>
          <w:sz w:val="24"/>
          <w:szCs w:val="24"/>
          <w:bdr w:val="none" w:sz="0" w:space="0" w:color="auto" w:frame="1"/>
          <w:lang w:eastAsia="en-GB"/>
        </w:rPr>
        <w:t>B</w:t>
      </w:r>
      <w:r w:rsidRPr="00536C37">
        <w:rPr>
          <w:rFonts w:eastAsia="Times New Roman" w:cstheme="minorHAnsi"/>
          <w:color w:val="000000" w:themeColor="text1"/>
          <w:sz w:val="24"/>
          <w:szCs w:val="24"/>
          <w:bdr w:val="none" w:sz="0" w:space="0" w:color="auto" w:frame="1"/>
          <w:lang w:eastAsia="en-GB"/>
        </w:rPr>
        <w:t xml:space="preserve">oard selection processes. They agreed on the need to encourage </w:t>
      </w:r>
      <w:proofErr w:type="gramStart"/>
      <w:r w:rsidRPr="00536C37">
        <w:rPr>
          <w:rFonts w:eastAsia="Times New Roman" w:cstheme="minorHAnsi"/>
          <w:color w:val="000000" w:themeColor="text1"/>
          <w:sz w:val="24"/>
          <w:szCs w:val="24"/>
          <w:bdr w:val="none" w:sz="0" w:space="0" w:color="auto" w:frame="1"/>
          <w:lang w:eastAsia="en-GB"/>
        </w:rPr>
        <w:t>more diverse representation, particularly from younger and underrepresented groups</w:t>
      </w:r>
      <w:proofErr w:type="gramEnd"/>
      <w:r w:rsidRPr="00536C37">
        <w:rPr>
          <w:rFonts w:eastAsia="Times New Roman" w:cstheme="minorHAnsi"/>
          <w:color w:val="000000" w:themeColor="text1"/>
          <w:sz w:val="24"/>
          <w:szCs w:val="24"/>
          <w:bdr w:val="none" w:sz="0" w:space="0" w:color="auto" w:frame="1"/>
          <w:lang w:eastAsia="en-GB"/>
        </w:rPr>
        <w:t xml:space="preserve">. The Board also discussed the perception that Board members should be more senior or experienced, and the need to </w:t>
      </w:r>
      <w:r w:rsidR="007F6DB5">
        <w:rPr>
          <w:rFonts w:eastAsia="Times New Roman" w:cstheme="minorHAnsi"/>
          <w:color w:val="000000" w:themeColor="text1"/>
          <w:sz w:val="24"/>
          <w:szCs w:val="24"/>
          <w:bdr w:val="none" w:sz="0" w:space="0" w:color="auto" w:frame="1"/>
          <w:lang w:eastAsia="en-GB"/>
        </w:rPr>
        <w:t xml:space="preserve">promote </w:t>
      </w:r>
      <w:r w:rsidRPr="00536C37">
        <w:rPr>
          <w:rFonts w:eastAsia="Times New Roman" w:cstheme="minorHAnsi"/>
          <w:color w:val="000000" w:themeColor="text1"/>
          <w:sz w:val="24"/>
          <w:szCs w:val="24"/>
          <w:bdr w:val="none" w:sz="0" w:space="0" w:color="auto" w:frame="1"/>
          <w:lang w:eastAsia="en-GB"/>
        </w:rPr>
        <w:t xml:space="preserve">the role of a </w:t>
      </w:r>
      <w:r w:rsidR="007F6DB5">
        <w:rPr>
          <w:rFonts w:eastAsia="Times New Roman" w:cstheme="minorHAnsi"/>
          <w:color w:val="000000" w:themeColor="text1"/>
          <w:sz w:val="24"/>
          <w:szCs w:val="24"/>
          <w:bdr w:val="none" w:sz="0" w:space="0" w:color="auto" w:frame="1"/>
          <w:lang w:eastAsia="en-GB"/>
        </w:rPr>
        <w:t>B</w:t>
      </w:r>
      <w:r w:rsidRPr="00536C37">
        <w:rPr>
          <w:rFonts w:eastAsia="Times New Roman" w:cstheme="minorHAnsi"/>
          <w:color w:val="000000" w:themeColor="text1"/>
          <w:sz w:val="24"/>
          <w:szCs w:val="24"/>
          <w:bdr w:val="none" w:sz="0" w:space="0" w:color="auto" w:frame="1"/>
          <w:lang w:eastAsia="en-GB"/>
        </w:rPr>
        <w:t>oard member</w:t>
      </w:r>
      <w:r w:rsidR="007F6DB5">
        <w:rPr>
          <w:rFonts w:eastAsia="Times New Roman" w:cstheme="minorHAnsi"/>
          <w:color w:val="000000" w:themeColor="text1"/>
          <w:sz w:val="24"/>
          <w:szCs w:val="24"/>
          <w:bdr w:val="none" w:sz="0" w:space="0" w:color="auto" w:frame="1"/>
          <w:lang w:eastAsia="en-GB"/>
        </w:rPr>
        <w:t xml:space="preserve"> as suitable for young people, if they have the skills and time to be a trustee</w:t>
      </w:r>
      <w:r w:rsidRPr="00536C37">
        <w:rPr>
          <w:rFonts w:eastAsia="Times New Roman" w:cstheme="minorHAnsi"/>
          <w:color w:val="000000" w:themeColor="text1"/>
          <w:sz w:val="24"/>
          <w:szCs w:val="24"/>
          <w:bdr w:val="none" w:sz="0" w:space="0" w:color="auto" w:frame="1"/>
          <w:lang w:eastAsia="en-GB"/>
        </w:rPr>
        <w:t xml:space="preserve">. Concerns </w:t>
      </w:r>
      <w:proofErr w:type="gramStart"/>
      <w:r w:rsidRPr="00536C37">
        <w:rPr>
          <w:rFonts w:eastAsia="Times New Roman" w:cstheme="minorHAnsi"/>
          <w:color w:val="000000" w:themeColor="text1"/>
          <w:sz w:val="24"/>
          <w:szCs w:val="24"/>
          <w:bdr w:val="none" w:sz="0" w:space="0" w:color="auto" w:frame="1"/>
          <w:lang w:eastAsia="en-GB"/>
        </w:rPr>
        <w:t>were raised</w:t>
      </w:r>
      <w:proofErr w:type="gramEnd"/>
      <w:r w:rsidRPr="00536C37">
        <w:rPr>
          <w:rFonts w:eastAsia="Times New Roman" w:cstheme="minorHAnsi"/>
          <w:color w:val="000000" w:themeColor="text1"/>
          <w:sz w:val="24"/>
          <w:szCs w:val="24"/>
          <w:bdr w:val="none" w:sz="0" w:space="0" w:color="auto" w:frame="1"/>
          <w:lang w:eastAsia="en-GB"/>
        </w:rPr>
        <w:t xml:space="preserve"> about the capacity of newer, less established members to take on </w:t>
      </w:r>
      <w:r w:rsidR="007F6DB5">
        <w:rPr>
          <w:rFonts w:eastAsia="Times New Roman" w:cstheme="minorHAnsi"/>
          <w:color w:val="000000" w:themeColor="text1"/>
          <w:sz w:val="24"/>
          <w:szCs w:val="24"/>
          <w:bdr w:val="none" w:sz="0" w:space="0" w:color="auto" w:frame="1"/>
          <w:lang w:eastAsia="en-GB"/>
        </w:rPr>
        <w:t>B</w:t>
      </w:r>
      <w:r w:rsidRPr="00536C37">
        <w:rPr>
          <w:rFonts w:eastAsia="Times New Roman" w:cstheme="minorHAnsi"/>
          <w:color w:val="000000" w:themeColor="text1"/>
          <w:sz w:val="24"/>
          <w:szCs w:val="24"/>
          <w:bdr w:val="none" w:sz="0" w:space="0" w:color="auto" w:frame="1"/>
          <w:lang w:eastAsia="en-GB"/>
        </w:rPr>
        <w:t>oard roles, but the</w:t>
      </w:r>
      <w:r w:rsidR="007F6DB5">
        <w:rPr>
          <w:rFonts w:eastAsia="Times New Roman" w:cstheme="minorHAnsi"/>
          <w:color w:val="000000" w:themeColor="text1"/>
          <w:sz w:val="24"/>
          <w:szCs w:val="24"/>
          <w:bdr w:val="none" w:sz="0" w:space="0" w:color="auto" w:frame="1"/>
          <w:lang w:eastAsia="en-GB"/>
        </w:rPr>
        <w:t xml:space="preserve"> Board</w:t>
      </w:r>
      <w:r w:rsidRPr="00536C37">
        <w:rPr>
          <w:rFonts w:eastAsia="Times New Roman" w:cstheme="minorHAnsi"/>
          <w:color w:val="000000" w:themeColor="text1"/>
          <w:sz w:val="24"/>
          <w:szCs w:val="24"/>
          <w:bdr w:val="none" w:sz="0" w:space="0" w:color="auto" w:frame="1"/>
          <w:lang w:eastAsia="en-GB"/>
        </w:rPr>
        <w:t xml:space="preserve"> remained committed to creating an inclusive and diverse Board</w:t>
      </w:r>
    </w:p>
    <w:p w14:paraId="62C1D632" w14:textId="77777777" w:rsidR="001408A2" w:rsidRPr="00536C37" w:rsidRDefault="001408A2" w:rsidP="18B6F9F2">
      <w:pPr>
        <w:spacing w:after="0"/>
        <w:rPr>
          <w:rFonts w:eastAsia="Calibri" w:cstheme="minorHAnsi"/>
          <w:b/>
          <w:bCs/>
          <w:color w:val="000000" w:themeColor="text1"/>
          <w:sz w:val="24"/>
          <w:szCs w:val="24"/>
        </w:rPr>
      </w:pPr>
    </w:p>
    <w:p w14:paraId="1C0049F0" w14:textId="3F563A10" w:rsidR="00FF1307" w:rsidRPr="00536C37" w:rsidRDefault="00FF1307" w:rsidP="00FF1307">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9. DEVELOPING, COMMUNICATING and MARKETING COSCA</w:t>
      </w:r>
    </w:p>
    <w:p w14:paraId="620E11CF" w14:textId="77777777" w:rsidR="00FF1307" w:rsidRPr="00536C37" w:rsidRDefault="00FF1307" w:rsidP="00FF1307">
      <w:pPr>
        <w:spacing w:after="0"/>
        <w:rPr>
          <w:rFonts w:eastAsia="Calibri" w:cstheme="minorHAnsi"/>
          <w:bCs/>
          <w:color w:val="000000" w:themeColor="text1"/>
          <w:sz w:val="24"/>
          <w:szCs w:val="24"/>
        </w:rPr>
      </w:pPr>
    </w:p>
    <w:p w14:paraId="137B3F23" w14:textId="73FAD30C" w:rsidR="18B6F9F2" w:rsidRPr="00536C37" w:rsidRDefault="00FF1307" w:rsidP="008D3B36">
      <w:pPr>
        <w:spacing w:after="0"/>
        <w:rPr>
          <w:rFonts w:cstheme="minorHAnsi"/>
          <w:color w:val="000000" w:themeColor="text1"/>
          <w:sz w:val="24"/>
          <w:szCs w:val="24"/>
        </w:rPr>
      </w:pPr>
      <w:r w:rsidRPr="00536C37">
        <w:rPr>
          <w:rFonts w:eastAsia="Calibri" w:cstheme="minorHAnsi"/>
          <w:b/>
          <w:bCs/>
          <w:color w:val="000000" w:themeColor="text1"/>
          <w:sz w:val="24"/>
          <w:szCs w:val="24"/>
        </w:rPr>
        <w:t xml:space="preserve">9.1 </w:t>
      </w:r>
      <w:r w:rsidR="008D3B36" w:rsidRPr="00536C37">
        <w:rPr>
          <w:rFonts w:cstheme="minorHAnsi"/>
          <w:b/>
          <w:color w:val="000000" w:themeColor="text1"/>
          <w:sz w:val="24"/>
          <w:szCs w:val="24"/>
        </w:rPr>
        <w:t>Changes to Charity Law</w:t>
      </w:r>
    </w:p>
    <w:p w14:paraId="06A68D05" w14:textId="77777777" w:rsidR="008D3B36" w:rsidRPr="00536C37" w:rsidRDefault="008D3B36" w:rsidP="008D3B36">
      <w:pPr>
        <w:spacing w:after="0"/>
        <w:rPr>
          <w:rFonts w:eastAsia="Calibri" w:cstheme="minorHAnsi"/>
          <w:b/>
          <w:bCs/>
          <w:color w:val="000000" w:themeColor="text1"/>
          <w:sz w:val="24"/>
          <w:szCs w:val="24"/>
        </w:rPr>
      </w:pPr>
      <w:r w:rsidRPr="00536C37">
        <w:rPr>
          <w:rFonts w:eastAsia="Calibri" w:cstheme="minorHAnsi"/>
          <w:color w:val="000000" w:themeColor="text1"/>
          <w:sz w:val="24"/>
          <w:szCs w:val="24"/>
        </w:rPr>
        <w:t>Information in overview document 5.1.</w:t>
      </w:r>
    </w:p>
    <w:p w14:paraId="42BC405A" w14:textId="77777777" w:rsidR="007C76F9" w:rsidRPr="00536C37" w:rsidRDefault="007C76F9" w:rsidP="007C76F9">
      <w:pPr>
        <w:shd w:val="clear" w:color="auto" w:fill="FFFFFF"/>
        <w:spacing w:after="150"/>
        <w:rPr>
          <w:rFonts w:cstheme="minorHAnsi"/>
          <w:color w:val="000000" w:themeColor="text1"/>
          <w:sz w:val="24"/>
          <w:szCs w:val="24"/>
          <w:lang w:eastAsia="en-GB"/>
        </w:rPr>
      </w:pPr>
    </w:p>
    <w:p w14:paraId="2797D5A2" w14:textId="44AE38B0" w:rsidR="007C76F9" w:rsidRPr="00536C37" w:rsidRDefault="007C76F9" w:rsidP="007C76F9">
      <w:pPr>
        <w:shd w:val="clear" w:color="auto" w:fill="FFFFFF"/>
        <w:spacing w:after="150"/>
        <w:rPr>
          <w:rFonts w:cstheme="minorHAnsi"/>
          <w:color w:val="000000" w:themeColor="text1"/>
          <w:sz w:val="24"/>
          <w:szCs w:val="24"/>
          <w:lang w:eastAsia="en-GB"/>
        </w:rPr>
      </w:pPr>
      <w:r w:rsidRPr="00536C37">
        <w:rPr>
          <w:rFonts w:cstheme="minorHAnsi"/>
          <w:color w:val="000000" w:themeColor="text1"/>
          <w:sz w:val="24"/>
          <w:szCs w:val="24"/>
          <w:lang w:eastAsia="en-GB"/>
        </w:rPr>
        <w:t>BS highlighted that OSCR intends to introduce further measures commencing on 1 October 2024.  Under the most important of these, OSCR will provide a publicly searchable record of individuals who have been permanently disqualified by the Courts from being a charity trustee so that charities can carry out due diligence on prospective new trustees.</w:t>
      </w:r>
    </w:p>
    <w:p w14:paraId="54B9CFD2" w14:textId="66AAA231" w:rsidR="000C0E73" w:rsidRPr="00536C37" w:rsidRDefault="000C0E73" w:rsidP="008D3B36">
      <w:pPr>
        <w:spacing w:after="0"/>
        <w:rPr>
          <w:rFonts w:cstheme="minorHAnsi"/>
          <w:color w:val="000000" w:themeColor="text1"/>
          <w:sz w:val="24"/>
          <w:szCs w:val="24"/>
        </w:rPr>
      </w:pPr>
    </w:p>
    <w:p w14:paraId="3566ADCC" w14:textId="779E41A2" w:rsidR="00AB565D" w:rsidRPr="00536C37" w:rsidRDefault="007C76F9" w:rsidP="00AB565D">
      <w:pPr>
        <w:spacing w:after="0"/>
        <w:rPr>
          <w:rFonts w:eastAsia="Times New Roman" w:cstheme="minorHAnsi"/>
          <w:color w:val="000000" w:themeColor="text1"/>
          <w:sz w:val="24"/>
          <w:szCs w:val="24"/>
          <w:bdr w:val="none" w:sz="0" w:space="0" w:color="auto" w:frame="1"/>
          <w:lang w:eastAsia="en-GB"/>
        </w:rPr>
      </w:pPr>
      <w:r w:rsidRPr="00536C37">
        <w:rPr>
          <w:rFonts w:cstheme="minorHAnsi"/>
          <w:color w:val="000000" w:themeColor="text1"/>
          <w:sz w:val="24"/>
          <w:szCs w:val="24"/>
          <w:lang w:eastAsia="en-GB"/>
        </w:rPr>
        <w:t xml:space="preserve">The remaining parts of the Charities (Regulation and Administration) Scotland Act 2023 </w:t>
      </w:r>
      <w:proofErr w:type="gramStart"/>
      <w:r w:rsidRPr="00536C37">
        <w:rPr>
          <w:rFonts w:cstheme="minorHAnsi"/>
          <w:color w:val="000000" w:themeColor="text1"/>
          <w:sz w:val="24"/>
          <w:szCs w:val="24"/>
          <w:lang w:eastAsia="en-GB"/>
        </w:rPr>
        <w:t>are planned</w:t>
      </w:r>
      <w:proofErr w:type="gramEnd"/>
      <w:r w:rsidRPr="00536C37">
        <w:rPr>
          <w:rFonts w:cstheme="minorHAnsi"/>
          <w:color w:val="000000" w:themeColor="text1"/>
          <w:sz w:val="24"/>
          <w:szCs w:val="24"/>
          <w:lang w:eastAsia="en-GB"/>
        </w:rPr>
        <w:t xml:space="preserve"> to come into force in summer 2025.</w:t>
      </w:r>
      <w:r w:rsidR="00AB565D">
        <w:rPr>
          <w:rFonts w:cstheme="minorHAnsi"/>
          <w:color w:val="000000" w:themeColor="text1"/>
          <w:sz w:val="24"/>
          <w:szCs w:val="24"/>
          <w:lang w:eastAsia="en-GB"/>
        </w:rPr>
        <w:t xml:space="preserve"> </w:t>
      </w:r>
      <w:r w:rsidR="00AB565D" w:rsidRPr="00536C37">
        <w:rPr>
          <w:rFonts w:eastAsia="Times New Roman" w:cstheme="minorHAnsi"/>
          <w:color w:val="000000" w:themeColor="text1"/>
          <w:sz w:val="24"/>
          <w:szCs w:val="24"/>
          <w:bdr w:val="none" w:sz="0" w:space="0" w:color="auto" w:frame="1"/>
          <w:lang w:eastAsia="en-GB"/>
        </w:rPr>
        <w:t>BM informed the Board that Board members' names would be included on O</w:t>
      </w:r>
      <w:r w:rsidR="00AB565D">
        <w:rPr>
          <w:rFonts w:eastAsia="Times New Roman" w:cstheme="minorHAnsi"/>
          <w:color w:val="000000" w:themeColor="text1"/>
          <w:sz w:val="24"/>
          <w:szCs w:val="24"/>
          <w:bdr w:val="none" w:sz="0" w:space="0" w:color="auto" w:frame="1"/>
          <w:lang w:eastAsia="en-GB"/>
        </w:rPr>
        <w:t xml:space="preserve">SCR’s </w:t>
      </w:r>
      <w:r w:rsidR="00AB565D" w:rsidRPr="00536C37">
        <w:rPr>
          <w:rFonts w:eastAsia="Times New Roman" w:cstheme="minorHAnsi"/>
          <w:color w:val="000000" w:themeColor="text1"/>
          <w:sz w:val="24"/>
          <w:szCs w:val="24"/>
          <w:bdr w:val="none" w:sz="0" w:space="0" w:color="auto" w:frame="1"/>
          <w:lang w:eastAsia="en-GB"/>
        </w:rPr>
        <w:t>website from the following year.</w:t>
      </w:r>
    </w:p>
    <w:p w14:paraId="3F26370D" w14:textId="77777777" w:rsidR="00AB565D" w:rsidRPr="00536C37" w:rsidRDefault="00AB565D" w:rsidP="00AB565D">
      <w:pPr>
        <w:spacing w:after="0"/>
        <w:rPr>
          <w:rFonts w:cstheme="minorHAnsi"/>
          <w:b/>
          <w:color w:val="000000" w:themeColor="text1"/>
          <w:sz w:val="24"/>
          <w:szCs w:val="24"/>
        </w:rPr>
      </w:pPr>
    </w:p>
    <w:p w14:paraId="3B1D17DB" w14:textId="381AB7E7" w:rsidR="000C0E73" w:rsidRPr="00536C37" w:rsidRDefault="000C0E73" w:rsidP="008D3B36">
      <w:pPr>
        <w:spacing w:after="0"/>
        <w:rPr>
          <w:rFonts w:cstheme="minorHAnsi"/>
          <w:color w:val="000000" w:themeColor="text1"/>
          <w:sz w:val="24"/>
          <w:szCs w:val="24"/>
        </w:rPr>
      </w:pPr>
    </w:p>
    <w:p w14:paraId="32C90D2A" w14:textId="79E26DCF" w:rsidR="008D3B36" w:rsidRPr="00536C37" w:rsidRDefault="008D3B36" w:rsidP="008D3B36">
      <w:pPr>
        <w:spacing w:after="0"/>
        <w:rPr>
          <w:rFonts w:eastAsia="Calibri" w:cstheme="minorHAnsi"/>
          <w:color w:val="000000" w:themeColor="text1"/>
          <w:sz w:val="24"/>
          <w:szCs w:val="24"/>
        </w:rPr>
      </w:pPr>
    </w:p>
    <w:p w14:paraId="5EEF8E5E" w14:textId="38A4C730" w:rsidR="00E657D4" w:rsidRPr="00536C37" w:rsidRDefault="000E025C"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9.2 </w:t>
      </w:r>
      <w:r w:rsidR="008D3B36" w:rsidRPr="00536C37">
        <w:rPr>
          <w:rFonts w:cstheme="minorHAnsi"/>
          <w:b/>
          <w:color w:val="000000" w:themeColor="text1"/>
          <w:sz w:val="24"/>
          <w:szCs w:val="24"/>
        </w:rPr>
        <w:t>Draft COSCA Trustees Report 2023-24</w:t>
      </w:r>
    </w:p>
    <w:p w14:paraId="37E8FED6" w14:textId="32AF3FE8" w:rsidR="000E025C" w:rsidRPr="00536C37" w:rsidRDefault="000E025C" w:rsidP="000E025C">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previously circulated.</w:t>
      </w:r>
    </w:p>
    <w:p w14:paraId="08336819" w14:textId="4F0B557B" w:rsidR="00941F22" w:rsidRPr="00536C37" w:rsidRDefault="00941F22" w:rsidP="000E025C">
      <w:pPr>
        <w:spacing w:after="0"/>
        <w:rPr>
          <w:rFonts w:eastAsia="Calibri" w:cstheme="minorHAnsi"/>
          <w:color w:val="000000" w:themeColor="text1"/>
          <w:sz w:val="24"/>
          <w:szCs w:val="24"/>
        </w:rPr>
      </w:pPr>
    </w:p>
    <w:p w14:paraId="00DB34C4" w14:textId="0C276092" w:rsidR="00941F22" w:rsidRPr="00536C37" w:rsidRDefault="00941F22" w:rsidP="000E025C">
      <w:pPr>
        <w:spacing w:after="0"/>
        <w:rPr>
          <w:rFonts w:eastAsia="Calibri" w:cstheme="minorHAnsi"/>
          <w:color w:val="000000" w:themeColor="text1"/>
          <w:sz w:val="24"/>
          <w:szCs w:val="24"/>
        </w:rPr>
      </w:pPr>
      <w:r w:rsidRPr="00536C37">
        <w:rPr>
          <w:rFonts w:eastAsia="Times New Roman" w:cstheme="minorHAnsi"/>
          <w:color w:val="000000" w:themeColor="text1"/>
          <w:sz w:val="24"/>
          <w:szCs w:val="24"/>
          <w:bdr w:val="none" w:sz="0" w:space="0" w:color="auto" w:frame="1"/>
          <w:lang w:eastAsia="en-GB"/>
        </w:rPr>
        <w:t xml:space="preserve">BM </w:t>
      </w:r>
      <w:r w:rsidR="00426D9B">
        <w:rPr>
          <w:rFonts w:eastAsia="Times New Roman" w:cstheme="minorHAnsi"/>
          <w:color w:val="000000" w:themeColor="text1"/>
          <w:sz w:val="24"/>
          <w:szCs w:val="24"/>
          <w:bdr w:val="none" w:sz="0" w:space="0" w:color="auto" w:frame="1"/>
          <w:lang w:eastAsia="en-GB"/>
        </w:rPr>
        <w:t>reported that the T</w:t>
      </w:r>
      <w:r w:rsidR="007C76F9" w:rsidRPr="00536C37">
        <w:rPr>
          <w:rFonts w:eastAsia="Times New Roman" w:cstheme="minorHAnsi"/>
          <w:color w:val="000000" w:themeColor="text1"/>
          <w:sz w:val="24"/>
          <w:szCs w:val="24"/>
          <w:bdr w:val="none" w:sz="0" w:space="0" w:color="auto" w:frame="1"/>
          <w:lang w:eastAsia="en-GB"/>
        </w:rPr>
        <w:t xml:space="preserve">rustees </w:t>
      </w:r>
      <w:r w:rsidR="00426D9B">
        <w:rPr>
          <w:rFonts w:eastAsia="Times New Roman" w:cstheme="minorHAnsi"/>
          <w:color w:val="000000" w:themeColor="text1"/>
          <w:sz w:val="24"/>
          <w:szCs w:val="24"/>
          <w:bdr w:val="none" w:sz="0" w:space="0" w:color="auto" w:frame="1"/>
          <w:lang w:eastAsia="en-GB"/>
        </w:rPr>
        <w:t>R</w:t>
      </w:r>
      <w:r w:rsidR="007C76F9" w:rsidRPr="00536C37">
        <w:rPr>
          <w:rFonts w:eastAsia="Times New Roman" w:cstheme="minorHAnsi"/>
          <w:color w:val="000000" w:themeColor="text1"/>
          <w:sz w:val="24"/>
          <w:szCs w:val="24"/>
          <w:bdr w:val="none" w:sz="0" w:space="0" w:color="auto" w:frame="1"/>
          <w:lang w:eastAsia="en-GB"/>
        </w:rPr>
        <w:t xml:space="preserve">eport </w:t>
      </w:r>
      <w:proofErr w:type="gramStart"/>
      <w:r w:rsidR="00426D9B">
        <w:rPr>
          <w:rFonts w:eastAsia="Times New Roman" w:cstheme="minorHAnsi"/>
          <w:color w:val="000000" w:themeColor="text1"/>
          <w:sz w:val="24"/>
          <w:szCs w:val="24"/>
          <w:bdr w:val="none" w:sz="0" w:space="0" w:color="auto" w:frame="1"/>
          <w:lang w:eastAsia="en-GB"/>
        </w:rPr>
        <w:t>will</w:t>
      </w:r>
      <w:proofErr w:type="gramEnd"/>
      <w:r w:rsidR="00426D9B">
        <w:rPr>
          <w:rFonts w:eastAsia="Times New Roman" w:cstheme="minorHAnsi"/>
          <w:color w:val="000000" w:themeColor="text1"/>
          <w:sz w:val="24"/>
          <w:szCs w:val="24"/>
          <w:bdr w:val="none" w:sz="0" w:space="0" w:color="auto" w:frame="1"/>
          <w:lang w:eastAsia="en-GB"/>
        </w:rPr>
        <w:t xml:space="preserve"> be presented </w:t>
      </w:r>
      <w:r w:rsidRPr="00536C37">
        <w:rPr>
          <w:rFonts w:eastAsia="Times New Roman" w:cstheme="minorHAnsi"/>
          <w:color w:val="000000" w:themeColor="text1"/>
          <w:sz w:val="24"/>
          <w:szCs w:val="24"/>
          <w:bdr w:val="none" w:sz="0" w:space="0" w:color="auto" w:frame="1"/>
          <w:lang w:eastAsia="en-GB"/>
        </w:rPr>
        <w:t>at the upcoming AGM.</w:t>
      </w:r>
    </w:p>
    <w:p w14:paraId="4515E25F" w14:textId="22F5F6C1" w:rsidR="18B6F9F2" w:rsidRPr="00536C37" w:rsidRDefault="18B6F9F2" w:rsidP="18B6F9F2">
      <w:pPr>
        <w:spacing w:after="0"/>
        <w:rPr>
          <w:rFonts w:eastAsia="Calibri" w:cstheme="minorHAnsi"/>
          <w:color w:val="000000" w:themeColor="text1"/>
          <w:sz w:val="24"/>
          <w:szCs w:val="24"/>
        </w:rPr>
      </w:pPr>
    </w:p>
    <w:p w14:paraId="3584FF38" w14:textId="5797C4EC" w:rsidR="008D3B36" w:rsidRPr="00536C37" w:rsidRDefault="004E1055" w:rsidP="008D3B36">
      <w:pPr>
        <w:spacing w:after="0"/>
        <w:rPr>
          <w:rFonts w:eastAsia="Calibri" w:cstheme="minorHAnsi"/>
          <w:color w:val="000000" w:themeColor="text1"/>
          <w:sz w:val="24"/>
          <w:szCs w:val="24"/>
        </w:rPr>
      </w:pPr>
      <w:r w:rsidRPr="00536C37">
        <w:rPr>
          <w:rFonts w:eastAsia="Calibri" w:cstheme="minorHAnsi"/>
          <w:color w:val="000000" w:themeColor="text1"/>
          <w:sz w:val="24"/>
          <w:szCs w:val="24"/>
        </w:rPr>
        <w:t>BS</w:t>
      </w:r>
      <w:r w:rsidR="008D3B36" w:rsidRPr="00536C37">
        <w:rPr>
          <w:rFonts w:eastAsia="Calibri" w:cstheme="minorHAnsi"/>
          <w:color w:val="000000" w:themeColor="text1"/>
          <w:sz w:val="24"/>
          <w:szCs w:val="24"/>
        </w:rPr>
        <w:t xml:space="preserve"> invited the Board’s consent for this </w:t>
      </w:r>
      <w:r w:rsidR="00426D9B">
        <w:rPr>
          <w:rFonts w:eastAsia="Calibri" w:cstheme="minorHAnsi"/>
          <w:color w:val="000000" w:themeColor="text1"/>
          <w:sz w:val="24"/>
          <w:szCs w:val="24"/>
        </w:rPr>
        <w:t>R</w:t>
      </w:r>
      <w:r w:rsidR="008D3B36" w:rsidRPr="00536C37">
        <w:rPr>
          <w:rFonts w:eastAsia="Calibri" w:cstheme="minorHAnsi"/>
          <w:color w:val="000000" w:themeColor="text1"/>
          <w:sz w:val="24"/>
          <w:szCs w:val="24"/>
        </w:rPr>
        <w:t>eport.</w:t>
      </w:r>
    </w:p>
    <w:p w14:paraId="4A3FE335" w14:textId="77777777" w:rsidR="008D3B36" w:rsidRPr="00536C37" w:rsidRDefault="008D3B36" w:rsidP="008D3B36">
      <w:pPr>
        <w:spacing w:after="0"/>
        <w:rPr>
          <w:rFonts w:eastAsia="Calibri" w:cstheme="minorHAnsi"/>
          <w:color w:val="000000" w:themeColor="text1"/>
          <w:sz w:val="24"/>
          <w:szCs w:val="24"/>
        </w:rPr>
      </w:pPr>
    </w:p>
    <w:p w14:paraId="0FFC3642" w14:textId="746A7DA1" w:rsidR="008D3B36" w:rsidRPr="00536C37" w:rsidRDefault="008D3B36" w:rsidP="008D3B36">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 xml:space="preserve">Decision: </w:t>
      </w:r>
      <w:r w:rsidRPr="00536C37">
        <w:rPr>
          <w:rFonts w:eastAsia="Calibri" w:cstheme="minorHAnsi"/>
          <w:color w:val="000000" w:themeColor="text1"/>
          <w:sz w:val="24"/>
          <w:szCs w:val="24"/>
        </w:rPr>
        <w:t xml:space="preserve">Consent </w:t>
      </w:r>
      <w:proofErr w:type="gramStart"/>
      <w:r w:rsidRPr="00536C37">
        <w:rPr>
          <w:rFonts w:eastAsia="Calibri" w:cstheme="minorHAnsi"/>
          <w:color w:val="000000" w:themeColor="text1"/>
          <w:sz w:val="24"/>
          <w:szCs w:val="24"/>
        </w:rPr>
        <w:t>was given</w:t>
      </w:r>
      <w:proofErr w:type="gramEnd"/>
      <w:r w:rsidRPr="00536C37">
        <w:rPr>
          <w:rFonts w:eastAsia="Calibri" w:cstheme="minorHAnsi"/>
          <w:color w:val="000000" w:themeColor="text1"/>
          <w:sz w:val="24"/>
          <w:szCs w:val="24"/>
        </w:rPr>
        <w:t xml:space="preserve"> to the report</w:t>
      </w:r>
      <w:r w:rsidR="00426D9B">
        <w:rPr>
          <w:rFonts w:eastAsia="Calibri" w:cstheme="minorHAnsi"/>
          <w:color w:val="000000" w:themeColor="text1"/>
          <w:sz w:val="24"/>
          <w:szCs w:val="24"/>
        </w:rPr>
        <w:t>.</w:t>
      </w:r>
    </w:p>
    <w:p w14:paraId="5107FE90" w14:textId="77777777" w:rsidR="008D3B36" w:rsidRPr="00536C37" w:rsidRDefault="008D3B36" w:rsidP="18B6F9F2">
      <w:pPr>
        <w:spacing w:after="0"/>
        <w:rPr>
          <w:rFonts w:eastAsia="Calibri" w:cstheme="minorHAnsi"/>
          <w:color w:val="000000" w:themeColor="text1"/>
          <w:sz w:val="24"/>
          <w:szCs w:val="24"/>
        </w:rPr>
      </w:pPr>
    </w:p>
    <w:p w14:paraId="37A74252" w14:textId="413B6DF6" w:rsidR="18B6F9F2" w:rsidRPr="00536C37" w:rsidRDefault="18B6F9F2" w:rsidP="18B6F9F2">
      <w:pPr>
        <w:spacing w:after="0"/>
        <w:rPr>
          <w:rFonts w:eastAsia="Calibri" w:cstheme="minorHAnsi"/>
          <w:color w:val="000000" w:themeColor="text1"/>
          <w:sz w:val="24"/>
          <w:szCs w:val="24"/>
        </w:rPr>
      </w:pPr>
    </w:p>
    <w:p w14:paraId="17646405" w14:textId="125A4787" w:rsidR="04EBEA98" w:rsidRPr="00536C37" w:rsidRDefault="04EBEA98" w:rsidP="18B6F9F2">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9.3 </w:t>
      </w:r>
      <w:r w:rsidR="008D3B36" w:rsidRPr="00536C37">
        <w:rPr>
          <w:rFonts w:cstheme="minorHAnsi"/>
          <w:b/>
          <w:color w:val="000000" w:themeColor="text1"/>
          <w:sz w:val="24"/>
          <w:szCs w:val="24"/>
        </w:rPr>
        <w:t>COSCA E-Bulletin July 2024</w:t>
      </w:r>
    </w:p>
    <w:p w14:paraId="1F0AB145" w14:textId="346278E8" w:rsidR="58A32338" w:rsidRPr="00536C37" w:rsidRDefault="008D3B36" w:rsidP="58A32338">
      <w:pPr>
        <w:spacing w:after="0"/>
        <w:rPr>
          <w:rFonts w:eastAsia="Calibri" w:cstheme="minorHAnsi"/>
          <w:color w:val="000000" w:themeColor="text1"/>
          <w:sz w:val="24"/>
          <w:szCs w:val="24"/>
        </w:rPr>
      </w:pPr>
      <w:r w:rsidRPr="00536C37">
        <w:rPr>
          <w:rFonts w:eastAsia="Calibri" w:cstheme="minorHAnsi"/>
          <w:color w:val="000000" w:themeColor="text1"/>
          <w:sz w:val="24"/>
          <w:szCs w:val="24"/>
        </w:rPr>
        <w:t>Paper circulated previously.</w:t>
      </w:r>
    </w:p>
    <w:p w14:paraId="6BAC2A85" w14:textId="77777777" w:rsidR="00A05E34" w:rsidRPr="00536C37" w:rsidRDefault="00A05E34" w:rsidP="58A32338">
      <w:pPr>
        <w:spacing w:after="0"/>
        <w:rPr>
          <w:rFonts w:eastAsia="Calibri" w:cstheme="minorHAnsi"/>
          <w:color w:val="000000" w:themeColor="text1"/>
          <w:sz w:val="24"/>
          <w:szCs w:val="24"/>
        </w:rPr>
      </w:pPr>
    </w:p>
    <w:p w14:paraId="37FA7CC6" w14:textId="50CBB763" w:rsidR="00494B07" w:rsidRPr="00536C37" w:rsidRDefault="00494B07" w:rsidP="00E657D4">
      <w:pPr>
        <w:spacing w:after="0"/>
        <w:rPr>
          <w:rFonts w:eastAsia="Calibri" w:cstheme="minorHAnsi"/>
          <w:b/>
          <w:bCs/>
          <w:color w:val="000000" w:themeColor="text1"/>
          <w:sz w:val="24"/>
          <w:szCs w:val="24"/>
        </w:rPr>
      </w:pPr>
    </w:p>
    <w:p w14:paraId="1A23569D" w14:textId="77777777" w:rsidR="00FF1307" w:rsidRPr="00536C37" w:rsidRDefault="00FF1307" w:rsidP="00E657D4">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10. INFORMING AND INFLUENCING POLICY MAKING</w:t>
      </w:r>
    </w:p>
    <w:p w14:paraId="35C390CD" w14:textId="237896F5" w:rsidR="00360D0D" w:rsidRPr="00536C37" w:rsidRDefault="00360D0D" w:rsidP="00E657D4">
      <w:pPr>
        <w:spacing w:after="0"/>
        <w:rPr>
          <w:rFonts w:eastAsia="Calibri" w:cstheme="minorHAnsi"/>
          <w:b/>
          <w:bCs/>
          <w:color w:val="000000" w:themeColor="text1"/>
          <w:sz w:val="24"/>
          <w:szCs w:val="24"/>
        </w:rPr>
      </w:pPr>
    </w:p>
    <w:p w14:paraId="28BD624F" w14:textId="30E88C59" w:rsidR="4B33F999" w:rsidRPr="00536C37" w:rsidRDefault="4B33F999"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11. DEVELOPING and PROMOTING SYSTEMS and STANDARDS</w:t>
      </w:r>
    </w:p>
    <w:p w14:paraId="65FEE30F" w14:textId="08B0EFC3" w:rsidR="58A32338" w:rsidRPr="00536C37" w:rsidRDefault="58A32338" w:rsidP="58A32338">
      <w:pPr>
        <w:spacing w:after="0"/>
        <w:rPr>
          <w:rFonts w:eastAsia="Calibri" w:cstheme="minorHAnsi"/>
          <w:b/>
          <w:bCs/>
          <w:color w:val="000000" w:themeColor="text1"/>
          <w:sz w:val="24"/>
          <w:szCs w:val="24"/>
        </w:rPr>
      </w:pPr>
    </w:p>
    <w:p w14:paraId="2775410D" w14:textId="44142B47" w:rsidR="00FF1307" w:rsidRPr="00536C37" w:rsidRDefault="00FF1307" w:rsidP="58A32338">
      <w:pPr>
        <w:spacing w:after="0"/>
        <w:rPr>
          <w:rFonts w:eastAsia="Calibri" w:cstheme="minorHAnsi"/>
          <w:color w:val="000000" w:themeColor="text1"/>
          <w:sz w:val="24"/>
          <w:szCs w:val="24"/>
        </w:rPr>
      </w:pPr>
      <w:r w:rsidRPr="00536C37">
        <w:rPr>
          <w:rFonts w:eastAsia="Calibri" w:cstheme="minorHAnsi"/>
          <w:b/>
          <w:bCs/>
          <w:color w:val="000000" w:themeColor="text1"/>
          <w:sz w:val="24"/>
          <w:szCs w:val="24"/>
        </w:rPr>
        <w:t>1</w:t>
      </w:r>
      <w:r w:rsidR="77294DC0" w:rsidRPr="00536C37">
        <w:rPr>
          <w:rFonts w:eastAsia="Calibri" w:cstheme="minorHAnsi"/>
          <w:b/>
          <w:bCs/>
          <w:color w:val="000000" w:themeColor="text1"/>
          <w:sz w:val="24"/>
          <w:szCs w:val="24"/>
        </w:rPr>
        <w:t>1</w:t>
      </w:r>
      <w:r w:rsidRPr="00536C37">
        <w:rPr>
          <w:rFonts w:eastAsia="Calibri" w:cstheme="minorHAnsi"/>
          <w:b/>
          <w:bCs/>
          <w:color w:val="000000" w:themeColor="text1"/>
          <w:sz w:val="24"/>
          <w:szCs w:val="24"/>
        </w:rPr>
        <w:t xml:space="preserve">. </w:t>
      </w:r>
      <w:r w:rsidR="005F4AAA" w:rsidRPr="00536C37">
        <w:rPr>
          <w:rFonts w:cstheme="minorHAnsi"/>
          <w:b/>
          <w:bCs/>
          <w:color w:val="000000" w:themeColor="text1"/>
          <w:sz w:val="24"/>
          <w:szCs w:val="24"/>
        </w:rPr>
        <w:t>COSCA Guidance on Suicide</w:t>
      </w:r>
    </w:p>
    <w:p w14:paraId="388E783E" w14:textId="0FE530A2" w:rsidR="007A55D7" w:rsidRPr="00536C37" w:rsidRDefault="007A55D7" w:rsidP="00E657D4">
      <w:pPr>
        <w:spacing w:after="0"/>
        <w:rPr>
          <w:rFonts w:eastAsiaTheme="minorEastAsia" w:cstheme="minorHAnsi"/>
          <w:color w:val="000000" w:themeColor="text1"/>
          <w:sz w:val="24"/>
          <w:szCs w:val="24"/>
        </w:rPr>
      </w:pPr>
    </w:p>
    <w:p w14:paraId="66877EC8" w14:textId="61812E74" w:rsidR="00DD5416" w:rsidRPr="00536C37" w:rsidRDefault="00DD5416" w:rsidP="00E657D4">
      <w:pPr>
        <w:spacing w:after="0"/>
        <w:rPr>
          <w:rFonts w:eastAsia="Times New Roman" w:cstheme="minorHAnsi"/>
          <w:color w:val="000000" w:themeColor="text1"/>
          <w:sz w:val="24"/>
          <w:szCs w:val="24"/>
          <w:bdr w:val="none" w:sz="0" w:space="0" w:color="auto" w:frame="1"/>
          <w:lang w:eastAsia="en-GB"/>
        </w:rPr>
      </w:pPr>
      <w:r w:rsidRPr="00536C37">
        <w:rPr>
          <w:rFonts w:eastAsia="Times New Roman" w:cstheme="minorHAnsi"/>
          <w:color w:val="000000" w:themeColor="text1"/>
          <w:sz w:val="24"/>
          <w:szCs w:val="24"/>
          <w:bdr w:val="none" w:sz="0" w:space="0" w:color="auto" w:frame="1"/>
          <w:lang w:eastAsia="en-GB"/>
        </w:rPr>
        <w:t xml:space="preserve">Brian reported a 30% death rise in suicides in Scotland in 2023, with increases among men and rural areas. BM presented </w:t>
      </w:r>
      <w:r w:rsidR="00426D9B">
        <w:rPr>
          <w:rFonts w:eastAsia="Times New Roman" w:cstheme="minorHAnsi"/>
          <w:color w:val="000000" w:themeColor="text1"/>
          <w:sz w:val="24"/>
          <w:szCs w:val="24"/>
          <w:bdr w:val="none" w:sz="0" w:space="0" w:color="auto" w:frame="1"/>
          <w:lang w:eastAsia="en-GB"/>
        </w:rPr>
        <w:t xml:space="preserve">what </w:t>
      </w:r>
      <w:proofErr w:type="gramStart"/>
      <w:r w:rsidR="00426D9B">
        <w:rPr>
          <w:rFonts w:eastAsia="Times New Roman" w:cstheme="minorHAnsi"/>
          <w:color w:val="000000" w:themeColor="text1"/>
          <w:sz w:val="24"/>
          <w:szCs w:val="24"/>
          <w:bdr w:val="none" w:sz="0" w:space="0" w:color="auto" w:frame="1"/>
          <w:lang w:eastAsia="en-GB"/>
        </w:rPr>
        <w:t>was seen by the Board</w:t>
      </w:r>
      <w:proofErr w:type="gramEnd"/>
      <w:r w:rsidR="00426D9B">
        <w:rPr>
          <w:rFonts w:eastAsia="Times New Roman" w:cstheme="minorHAnsi"/>
          <w:color w:val="000000" w:themeColor="text1"/>
          <w:sz w:val="24"/>
          <w:szCs w:val="24"/>
          <w:bdr w:val="none" w:sz="0" w:space="0" w:color="auto" w:frame="1"/>
          <w:lang w:eastAsia="en-GB"/>
        </w:rPr>
        <w:t xml:space="preserve"> as </w:t>
      </w:r>
      <w:r w:rsidRPr="00536C37">
        <w:rPr>
          <w:rFonts w:eastAsia="Times New Roman" w:cstheme="minorHAnsi"/>
          <w:color w:val="000000" w:themeColor="text1"/>
          <w:sz w:val="24"/>
          <w:szCs w:val="24"/>
          <w:bdr w:val="none" w:sz="0" w:space="0" w:color="auto" w:frame="1"/>
          <w:lang w:eastAsia="en-GB"/>
        </w:rPr>
        <w:t xml:space="preserve">a comprehensive, evidence-based suicide guidance document </w:t>
      </w:r>
      <w:r w:rsidR="00182B58" w:rsidRPr="00536C37">
        <w:rPr>
          <w:rFonts w:eastAsia="Times New Roman" w:cstheme="minorHAnsi"/>
          <w:color w:val="000000" w:themeColor="text1"/>
          <w:sz w:val="24"/>
          <w:szCs w:val="24"/>
          <w:bdr w:val="none" w:sz="0" w:space="0" w:color="auto" w:frame="1"/>
          <w:lang w:eastAsia="en-GB"/>
        </w:rPr>
        <w:t>for distribution to</w:t>
      </w:r>
      <w:r w:rsidRPr="00536C37">
        <w:rPr>
          <w:rFonts w:eastAsia="Times New Roman" w:cstheme="minorHAnsi"/>
          <w:color w:val="000000" w:themeColor="text1"/>
          <w:sz w:val="24"/>
          <w:szCs w:val="24"/>
          <w:bdr w:val="none" w:sz="0" w:space="0" w:color="auto" w:frame="1"/>
          <w:lang w:eastAsia="en-GB"/>
        </w:rPr>
        <w:t xml:space="preserve"> members</w:t>
      </w:r>
      <w:r w:rsidR="00182B58" w:rsidRPr="00536C37">
        <w:rPr>
          <w:rFonts w:eastAsia="Times New Roman" w:cstheme="minorHAnsi"/>
          <w:color w:val="000000" w:themeColor="text1"/>
          <w:sz w:val="24"/>
          <w:szCs w:val="24"/>
          <w:bdr w:val="none" w:sz="0" w:space="0" w:color="auto" w:frame="1"/>
          <w:lang w:eastAsia="en-GB"/>
        </w:rPr>
        <w:t xml:space="preserve">. </w:t>
      </w:r>
    </w:p>
    <w:p w14:paraId="6D4F59DE" w14:textId="11786C3E" w:rsidR="00494B07" w:rsidRPr="00536C37" w:rsidRDefault="00494B07" w:rsidP="00E657D4">
      <w:pPr>
        <w:spacing w:after="0"/>
        <w:rPr>
          <w:rFonts w:eastAsia="Times New Roman" w:cstheme="minorHAnsi"/>
          <w:color w:val="000000" w:themeColor="text1"/>
          <w:sz w:val="24"/>
          <w:szCs w:val="24"/>
          <w:bdr w:val="none" w:sz="0" w:space="0" w:color="auto" w:frame="1"/>
          <w:lang w:eastAsia="en-GB"/>
        </w:rPr>
      </w:pPr>
    </w:p>
    <w:p w14:paraId="6EF72CC3" w14:textId="77777777" w:rsidR="00426D9B" w:rsidRPr="00426D9B" w:rsidRDefault="00426D9B" w:rsidP="00494B07">
      <w:pPr>
        <w:spacing w:after="0"/>
        <w:rPr>
          <w:rFonts w:eastAsia="Times New Roman" w:cstheme="minorHAnsi"/>
          <w:b/>
          <w:bCs/>
          <w:color w:val="000000" w:themeColor="text1"/>
          <w:sz w:val="24"/>
          <w:szCs w:val="24"/>
          <w:bdr w:val="none" w:sz="0" w:space="0" w:color="auto" w:frame="1"/>
          <w:lang w:eastAsia="en-GB"/>
        </w:rPr>
      </w:pPr>
      <w:r w:rsidRPr="00426D9B">
        <w:rPr>
          <w:rFonts w:eastAsia="Times New Roman" w:cstheme="minorHAnsi"/>
          <w:b/>
          <w:bCs/>
          <w:color w:val="000000" w:themeColor="text1"/>
          <w:sz w:val="24"/>
          <w:szCs w:val="24"/>
          <w:bdr w:val="none" w:sz="0" w:space="0" w:color="auto" w:frame="1"/>
          <w:lang w:eastAsia="en-GB"/>
        </w:rPr>
        <w:t xml:space="preserve">Decision: </w:t>
      </w:r>
    </w:p>
    <w:p w14:paraId="2B690FC4" w14:textId="77777777" w:rsidR="00426D9B" w:rsidRDefault="00426D9B" w:rsidP="00494B07">
      <w:pPr>
        <w:spacing w:after="0"/>
        <w:rPr>
          <w:rFonts w:eastAsia="Times New Roman" w:cstheme="minorHAnsi"/>
          <w:color w:val="000000" w:themeColor="text1"/>
          <w:sz w:val="24"/>
          <w:szCs w:val="24"/>
          <w:bdr w:val="none" w:sz="0" w:space="0" w:color="auto" w:frame="1"/>
          <w:lang w:eastAsia="en-GB"/>
        </w:rPr>
      </w:pPr>
    </w:p>
    <w:p w14:paraId="3436F0C8" w14:textId="1B7D27B5" w:rsidR="00494B07" w:rsidRPr="00536C37" w:rsidRDefault="00494B07" w:rsidP="00494B07">
      <w:pPr>
        <w:spacing w:after="0"/>
        <w:rPr>
          <w:rFonts w:cstheme="minorHAnsi"/>
          <w:b/>
          <w:color w:val="000000" w:themeColor="text1"/>
          <w:sz w:val="24"/>
          <w:szCs w:val="24"/>
        </w:rPr>
      </w:pPr>
      <w:r w:rsidRPr="00536C37">
        <w:rPr>
          <w:rFonts w:eastAsia="Times New Roman" w:cstheme="minorHAnsi"/>
          <w:color w:val="000000" w:themeColor="text1"/>
          <w:sz w:val="24"/>
          <w:szCs w:val="24"/>
          <w:bdr w:val="none" w:sz="0" w:space="0" w:color="auto" w:frame="1"/>
          <w:lang w:eastAsia="en-GB"/>
        </w:rPr>
        <w:t>BM to consider incorporating suicide awareness/prevention training into future annual Trainers events.</w:t>
      </w:r>
    </w:p>
    <w:p w14:paraId="55C3F930" w14:textId="77777777" w:rsidR="005F4AAA" w:rsidRPr="00536C37" w:rsidRDefault="005F4AAA" w:rsidP="00E657D4">
      <w:pPr>
        <w:spacing w:after="0"/>
        <w:rPr>
          <w:rFonts w:eastAsiaTheme="minorEastAsia" w:cstheme="minorHAnsi"/>
          <w:color w:val="000000" w:themeColor="text1"/>
          <w:sz w:val="24"/>
          <w:szCs w:val="24"/>
        </w:rPr>
      </w:pPr>
    </w:p>
    <w:p w14:paraId="449614BB" w14:textId="2329B944" w:rsidR="000E7746" w:rsidRPr="00536C37" w:rsidRDefault="567BC059" w:rsidP="58A32338">
      <w:pPr>
        <w:spacing w:after="0"/>
        <w:rPr>
          <w:rFonts w:eastAsia="Calibri" w:cstheme="minorHAnsi"/>
          <w:b/>
          <w:bCs/>
          <w:color w:val="000000" w:themeColor="text1"/>
          <w:sz w:val="24"/>
          <w:szCs w:val="24"/>
        </w:rPr>
      </w:pPr>
      <w:r w:rsidRPr="00536C37">
        <w:rPr>
          <w:rFonts w:eastAsia="Calibri" w:cstheme="minorHAnsi"/>
          <w:b/>
          <w:bCs/>
          <w:color w:val="000000" w:themeColor="text1"/>
          <w:sz w:val="24"/>
          <w:szCs w:val="24"/>
        </w:rPr>
        <w:t xml:space="preserve">11.2 </w:t>
      </w:r>
      <w:r w:rsidR="692B5163" w:rsidRPr="00536C37">
        <w:rPr>
          <w:rFonts w:eastAsia="Calibri" w:cstheme="minorHAnsi"/>
          <w:b/>
          <w:bCs/>
          <w:color w:val="000000" w:themeColor="text1"/>
          <w:sz w:val="24"/>
          <w:szCs w:val="24"/>
        </w:rPr>
        <w:t xml:space="preserve">Recognition Scheme </w:t>
      </w:r>
      <w:r w:rsidR="005F4AAA" w:rsidRPr="00536C37">
        <w:rPr>
          <w:rFonts w:cstheme="minorHAnsi"/>
          <w:b/>
          <w:bCs/>
          <w:iCs/>
          <w:color w:val="000000" w:themeColor="text1"/>
          <w:sz w:val="24"/>
          <w:szCs w:val="24"/>
        </w:rPr>
        <w:t>Annual Standards Event 2024</w:t>
      </w:r>
    </w:p>
    <w:p w14:paraId="5F76C371" w14:textId="2AED7B0B" w:rsidR="009442F9" w:rsidRPr="00536C37" w:rsidRDefault="009442F9" w:rsidP="18B6F9F2">
      <w:pPr>
        <w:spacing w:after="0"/>
        <w:rPr>
          <w:rFonts w:eastAsia="Calibri" w:cstheme="minorHAnsi"/>
          <w:b/>
          <w:bCs/>
          <w:color w:val="000000" w:themeColor="text1"/>
          <w:sz w:val="24"/>
          <w:szCs w:val="24"/>
        </w:rPr>
      </w:pPr>
    </w:p>
    <w:p w14:paraId="38361A18" w14:textId="4465D1AA" w:rsidR="009442F9" w:rsidRPr="00536C37" w:rsidRDefault="009442F9" w:rsidP="18B6F9F2">
      <w:pPr>
        <w:spacing w:after="0"/>
        <w:rPr>
          <w:rFonts w:eastAsia="Calibri" w:cstheme="minorHAnsi"/>
          <w:b/>
          <w:bCs/>
          <w:color w:val="000000" w:themeColor="text1"/>
          <w:sz w:val="24"/>
          <w:szCs w:val="24"/>
        </w:rPr>
      </w:pPr>
    </w:p>
    <w:p w14:paraId="4F9ADE43" w14:textId="2980895D" w:rsidR="00E657D4" w:rsidRPr="00536C37" w:rsidRDefault="00E657D4" w:rsidP="18B6F9F2">
      <w:pPr>
        <w:rPr>
          <w:rFonts w:eastAsia="Calibri" w:cstheme="minorHAnsi"/>
          <w:b/>
          <w:bCs/>
          <w:color w:val="000000" w:themeColor="text1"/>
          <w:sz w:val="24"/>
          <w:szCs w:val="24"/>
        </w:rPr>
      </w:pPr>
      <w:r w:rsidRPr="00536C37">
        <w:rPr>
          <w:rFonts w:eastAsia="Calibri" w:cstheme="minorHAnsi"/>
          <w:b/>
          <w:bCs/>
          <w:color w:val="000000" w:themeColor="text1"/>
          <w:sz w:val="24"/>
          <w:szCs w:val="24"/>
        </w:rPr>
        <w:t>12. DATE OF NEXT MEETING</w:t>
      </w:r>
    </w:p>
    <w:p w14:paraId="58789E98" w14:textId="2A7721D5" w:rsidR="3C34C956" w:rsidRPr="00536C37" w:rsidRDefault="3C34C956" w:rsidP="58A32338">
      <w:pPr>
        <w:rPr>
          <w:rFonts w:eastAsia="Calibri" w:cstheme="minorHAnsi"/>
          <w:color w:val="000000" w:themeColor="text1"/>
          <w:sz w:val="24"/>
          <w:szCs w:val="24"/>
        </w:rPr>
      </w:pPr>
      <w:r w:rsidRPr="00536C37">
        <w:rPr>
          <w:rFonts w:eastAsia="Calibri" w:cstheme="minorHAnsi"/>
          <w:color w:val="000000" w:themeColor="text1"/>
          <w:sz w:val="24"/>
          <w:szCs w:val="24"/>
        </w:rPr>
        <w:t xml:space="preserve">Monday </w:t>
      </w:r>
      <w:r w:rsidR="005F10DF">
        <w:rPr>
          <w:rFonts w:eastAsia="Calibri" w:cstheme="minorHAnsi"/>
          <w:color w:val="000000" w:themeColor="text1"/>
          <w:sz w:val="24"/>
          <w:szCs w:val="24"/>
        </w:rPr>
        <w:t>18</w:t>
      </w:r>
      <w:r w:rsidR="009442F9" w:rsidRPr="00536C37">
        <w:rPr>
          <w:rFonts w:eastAsia="Calibri" w:cstheme="minorHAnsi"/>
          <w:color w:val="000000" w:themeColor="text1"/>
          <w:sz w:val="24"/>
          <w:szCs w:val="24"/>
          <w:vertAlign w:val="superscript"/>
        </w:rPr>
        <w:t>th</w:t>
      </w:r>
      <w:r w:rsidR="009442F9" w:rsidRPr="00536C37">
        <w:rPr>
          <w:rFonts w:eastAsia="Calibri" w:cstheme="minorHAnsi"/>
          <w:color w:val="000000" w:themeColor="text1"/>
          <w:sz w:val="24"/>
          <w:szCs w:val="24"/>
        </w:rPr>
        <w:t xml:space="preserve"> November</w:t>
      </w:r>
      <w:r w:rsidRPr="00536C37">
        <w:rPr>
          <w:rFonts w:eastAsia="Calibri" w:cstheme="minorHAnsi"/>
          <w:color w:val="000000" w:themeColor="text1"/>
          <w:sz w:val="24"/>
          <w:szCs w:val="24"/>
        </w:rPr>
        <w:t xml:space="preserve"> 2024</w:t>
      </w:r>
      <w:r w:rsidR="006F5E66" w:rsidRPr="00536C37">
        <w:rPr>
          <w:rFonts w:eastAsia="Calibri" w:cstheme="minorHAnsi"/>
          <w:color w:val="000000" w:themeColor="text1"/>
          <w:sz w:val="24"/>
          <w:szCs w:val="24"/>
        </w:rPr>
        <w:t>, 11 am to 1</w:t>
      </w:r>
      <w:r w:rsidR="005F10DF">
        <w:rPr>
          <w:rFonts w:eastAsia="Calibri" w:cstheme="minorHAnsi"/>
          <w:color w:val="000000" w:themeColor="text1"/>
          <w:sz w:val="24"/>
          <w:szCs w:val="24"/>
        </w:rPr>
        <w:t>pm at the Barracks, Stirling</w:t>
      </w:r>
      <w:r w:rsidRPr="00536C37">
        <w:rPr>
          <w:rFonts w:eastAsia="Calibri" w:cstheme="minorHAnsi"/>
          <w:color w:val="000000" w:themeColor="text1"/>
          <w:sz w:val="24"/>
          <w:szCs w:val="24"/>
        </w:rPr>
        <w:t>.</w:t>
      </w:r>
    </w:p>
    <w:p w14:paraId="3E019365" w14:textId="6726F404" w:rsidR="319C8743" w:rsidRPr="00536C37" w:rsidRDefault="004E1055" w:rsidP="18B6F9F2">
      <w:pPr>
        <w:rPr>
          <w:rFonts w:eastAsia="Calibri" w:cstheme="minorHAnsi"/>
          <w:color w:val="000000" w:themeColor="text1"/>
          <w:sz w:val="24"/>
          <w:szCs w:val="24"/>
        </w:rPr>
      </w:pPr>
      <w:r w:rsidRPr="00536C37">
        <w:rPr>
          <w:rFonts w:eastAsia="Calibri" w:cstheme="minorHAnsi"/>
          <w:color w:val="000000" w:themeColor="text1"/>
          <w:sz w:val="24"/>
          <w:szCs w:val="24"/>
        </w:rPr>
        <w:t>BS</w:t>
      </w:r>
      <w:r w:rsidR="319C8743" w:rsidRPr="00536C37">
        <w:rPr>
          <w:rFonts w:eastAsia="Calibri" w:cstheme="minorHAnsi"/>
          <w:color w:val="000000" w:themeColor="text1"/>
          <w:sz w:val="24"/>
          <w:szCs w:val="24"/>
        </w:rPr>
        <w:t xml:space="preserve"> thanked everyone for attending and for </w:t>
      </w:r>
      <w:proofErr w:type="gramStart"/>
      <w:r w:rsidR="319C8743" w:rsidRPr="00536C37">
        <w:rPr>
          <w:rFonts w:eastAsia="Calibri" w:cstheme="minorHAnsi"/>
          <w:color w:val="000000" w:themeColor="text1"/>
          <w:sz w:val="24"/>
          <w:szCs w:val="24"/>
        </w:rPr>
        <w:t>their</w:t>
      </w:r>
      <w:proofErr w:type="gramEnd"/>
      <w:r w:rsidR="319C8743" w:rsidRPr="00536C37">
        <w:rPr>
          <w:rFonts w:eastAsia="Calibri" w:cstheme="minorHAnsi"/>
          <w:color w:val="000000" w:themeColor="text1"/>
          <w:sz w:val="24"/>
          <w:szCs w:val="24"/>
        </w:rPr>
        <w:t xml:space="preserve"> valued contributions</w:t>
      </w:r>
      <w:r w:rsidR="009442F9" w:rsidRPr="00536C37">
        <w:rPr>
          <w:rFonts w:eastAsia="Calibri" w:cstheme="minorHAnsi"/>
          <w:color w:val="000000" w:themeColor="text1"/>
          <w:sz w:val="24"/>
          <w:szCs w:val="24"/>
        </w:rPr>
        <w:t>.</w:t>
      </w:r>
      <w:r w:rsidR="319C8743" w:rsidRPr="00536C37">
        <w:rPr>
          <w:rFonts w:eastAsia="Calibri" w:cstheme="minorHAnsi"/>
          <w:color w:val="000000" w:themeColor="text1"/>
          <w:sz w:val="24"/>
          <w:szCs w:val="24"/>
        </w:rPr>
        <w:t xml:space="preserve"> </w:t>
      </w:r>
    </w:p>
    <w:p w14:paraId="5384CECC" w14:textId="373A63DA" w:rsidR="00DE0836" w:rsidRPr="00536C37" w:rsidRDefault="00E657D4">
      <w:pPr>
        <w:rPr>
          <w:rFonts w:eastAsia="Calibri" w:cstheme="minorHAnsi"/>
          <w:color w:val="000000" w:themeColor="text1"/>
          <w:sz w:val="24"/>
          <w:szCs w:val="24"/>
        </w:rPr>
      </w:pPr>
      <w:r w:rsidRPr="00536C37">
        <w:rPr>
          <w:rFonts w:eastAsia="Calibri" w:cstheme="minorHAnsi"/>
          <w:color w:val="000000" w:themeColor="text1"/>
          <w:sz w:val="24"/>
          <w:szCs w:val="24"/>
        </w:rPr>
        <w:t>The meeting close</w:t>
      </w:r>
      <w:r w:rsidR="00FF1307" w:rsidRPr="00536C37">
        <w:rPr>
          <w:rFonts w:eastAsia="Calibri" w:cstheme="minorHAnsi"/>
          <w:color w:val="000000" w:themeColor="text1"/>
          <w:sz w:val="24"/>
          <w:szCs w:val="24"/>
        </w:rPr>
        <w:t>d at 12:5</w:t>
      </w:r>
      <w:r w:rsidR="6DD05CF2" w:rsidRPr="00536C37">
        <w:rPr>
          <w:rFonts w:eastAsia="Calibri" w:cstheme="minorHAnsi"/>
          <w:color w:val="000000" w:themeColor="text1"/>
          <w:sz w:val="24"/>
          <w:szCs w:val="24"/>
        </w:rPr>
        <w:t>5</w:t>
      </w:r>
      <w:r w:rsidRPr="00536C37">
        <w:rPr>
          <w:rFonts w:eastAsia="Calibri" w:cstheme="minorHAnsi"/>
          <w:color w:val="000000" w:themeColor="text1"/>
          <w:sz w:val="24"/>
          <w:szCs w:val="24"/>
        </w:rPr>
        <w:t>pm.</w:t>
      </w:r>
    </w:p>
    <w:sectPr w:rsidR="00DE0836" w:rsidRPr="00536C37" w:rsidSect="006F5E66">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ED58" w14:textId="77777777" w:rsidR="00EA1D55" w:rsidRDefault="00EA1D55" w:rsidP="00E657D4">
      <w:pPr>
        <w:spacing w:after="0" w:line="240" w:lineRule="auto"/>
      </w:pPr>
      <w:r>
        <w:separator/>
      </w:r>
    </w:p>
  </w:endnote>
  <w:endnote w:type="continuationSeparator" w:id="0">
    <w:p w14:paraId="45F2540C" w14:textId="77777777" w:rsidR="00EA1D55" w:rsidRDefault="00EA1D55" w:rsidP="00E6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DEF7" w14:textId="77777777" w:rsidR="00DE0836" w:rsidRDefault="00DE0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795B" w14:textId="77777777" w:rsidR="00DE0836" w:rsidRDefault="00DE0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5B7D" w14:textId="77777777" w:rsidR="00DE0836" w:rsidRDefault="00DE0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7EF9" w14:textId="77777777" w:rsidR="00EA1D55" w:rsidRDefault="00EA1D55" w:rsidP="00E657D4">
      <w:pPr>
        <w:spacing w:after="0" w:line="240" w:lineRule="auto"/>
      </w:pPr>
      <w:r>
        <w:separator/>
      </w:r>
    </w:p>
  </w:footnote>
  <w:footnote w:type="continuationSeparator" w:id="0">
    <w:p w14:paraId="414776C2" w14:textId="77777777" w:rsidR="00EA1D55" w:rsidRDefault="00EA1D55" w:rsidP="00E6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6A47" w14:textId="77777777" w:rsidR="00DE0836" w:rsidRDefault="00E657D4">
    <w:pPr>
      <w:pStyle w:val="Header"/>
    </w:pPr>
    <w:r>
      <w:rPr>
        <w:noProof/>
        <w:lang w:eastAsia="en-GB"/>
      </w:rPr>
      <mc:AlternateContent>
        <mc:Choice Requires="wps">
          <w:drawing>
            <wp:anchor distT="0" distB="0" distL="114300" distR="114300" simplePos="0" relativeHeight="251656704" behindDoc="1" locked="0" layoutInCell="0" allowOverlap="1" wp14:anchorId="527D15B5" wp14:editId="23B69D71">
              <wp:simplePos x="0" y="0"/>
              <wp:positionH relativeFrom="margin">
                <wp:align>center</wp:align>
              </wp:positionH>
              <wp:positionV relativeFrom="margin">
                <wp:align>center</wp:align>
              </wp:positionV>
              <wp:extent cx="5730875" cy="191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2819E" w14:textId="77777777" w:rsidR="00E657D4" w:rsidRDefault="00E657D4"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D15B5" id="_x0000_t202" coordsize="21600,21600" o:spt="202" path="m,l,21600r21600,l21600,xe">
              <v:stroke joinstyle="miter"/>
              <v:path gradientshapeok="t" o:connecttype="rect"/>
            </v:shapetype>
            <v:shape id="Text Box 2" o:spid="_x0000_s1026" type="#_x0000_t202" style="position:absolute;margin-left:0;margin-top:0;width:451.25pt;height:150.4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" o:allowincell="f" filled="f" stroked="f">
              <v:stroke joinstyle="round"/>
              <o:lock v:ext="edit" shapetype="t"/>
              <v:textbox style="mso-fit-shape-to-text:t">
                <w:txbxContent>
                  <w:p w14:paraId="1E72819E" w14:textId="77777777" w:rsidR="00E657D4" w:rsidRDefault="00E657D4"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9A3" w14:textId="0F1ABB72" w:rsidR="00DE0836" w:rsidRDefault="00E657D4">
    <w:pPr>
      <w:pStyle w:val="Header"/>
    </w:pPr>
    <w:r>
      <w:rPr>
        <w:noProof/>
        <w:lang w:eastAsia="en-GB"/>
      </w:rPr>
      <mc:AlternateContent>
        <mc:Choice Requires="wps">
          <w:drawing>
            <wp:anchor distT="0" distB="0" distL="114300" distR="114300" simplePos="0" relativeHeight="251657728" behindDoc="1" locked="0" layoutInCell="0" allowOverlap="1" wp14:anchorId="5E31DE10" wp14:editId="3A20E846">
              <wp:simplePos x="0" y="0"/>
              <wp:positionH relativeFrom="margin">
                <wp:align>center</wp:align>
              </wp:positionH>
              <wp:positionV relativeFrom="margin">
                <wp:align>center</wp:align>
              </wp:positionV>
              <wp:extent cx="5730875" cy="191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73A35" w14:textId="77777777" w:rsidR="00E657D4" w:rsidRDefault="00E657D4"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31DE10" id="_x0000_t202" coordsize="21600,21600" o:spt="202" path="m,l,21600r21600,l21600,xe">
              <v:stroke joinstyle="miter"/>
              <v:path gradientshapeok="t" o:connecttype="rect"/>
            </v:shapetype>
            <v:shape id="Text Box 1" o:spid="_x0000_s1027" type="#_x0000_t202" style="position:absolute;margin-left:0;margin-top:0;width:451.25pt;height:150.4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" o:allowincell="f" filled="f" stroked="f">
              <v:stroke joinstyle="round"/>
              <o:lock v:ext="edit" shapetype="t"/>
              <v:textbox style="mso-fit-shape-to-text:t">
                <w:txbxContent>
                  <w:p w14:paraId="3AF73A35" w14:textId="77777777" w:rsidR="00E657D4" w:rsidRDefault="00E657D4"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F4EB" w14:textId="77777777" w:rsidR="00DE0836" w:rsidRDefault="00DE083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G7lrcO9" int2:invalidationBookmarkName="" int2:hashCode="WXU07IDIR7DtEV" int2:id="zSZ7A5t0">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2112"/>
    <w:multiLevelType w:val="hybridMultilevel"/>
    <w:tmpl w:val="D41A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AF1ED"/>
    <w:multiLevelType w:val="hybridMultilevel"/>
    <w:tmpl w:val="B8483CB0"/>
    <w:lvl w:ilvl="0" w:tplc="ACA47A32">
      <w:start w:val="1"/>
      <w:numFmt w:val="bullet"/>
      <w:lvlText w:val=""/>
      <w:lvlJc w:val="left"/>
      <w:pPr>
        <w:ind w:left="720" w:hanging="360"/>
      </w:pPr>
      <w:rPr>
        <w:rFonts w:ascii="Symbol" w:hAnsi="Symbol" w:hint="default"/>
      </w:rPr>
    </w:lvl>
    <w:lvl w:ilvl="1" w:tplc="683E8390">
      <w:start w:val="1"/>
      <w:numFmt w:val="bullet"/>
      <w:lvlText w:val="o"/>
      <w:lvlJc w:val="left"/>
      <w:pPr>
        <w:ind w:left="1440" w:hanging="360"/>
      </w:pPr>
      <w:rPr>
        <w:rFonts w:ascii="Courier New" w:hAnsi="Courier New" w:hint="default"/>
      </w:rPr>
    </w:lvl>
    <w:lvl w:ilvl="2" w:tplc="977A9208">
      <w:start w:val="1"/>
      <w:numFmt w:val="bullet"/>
      <w:lvlText w:val=""/>
      <w:lvlJc w:val="left"/>
      <w:pPr>
        <w:ind w:left="2160" w:hanging="360"/>
      </w:pPr>
      <w:rPr>
        <w:rFonts w:ascii="Wingdings" w:hAnsi="Wingdings" w:hint="default"/>
      </w:rPr>
    </w:lvl>
    <w:lvl w:ilvl="3" w:tplc="D8C82DE0">
      <w:start w:val="1"/>
      <w:numFmt w:val="bullet"/>
      <w:lvlText w:val=""/>
      <w:lvlJc w:val="left"/>
      <w:pPr>
        <w:ind w:left="2880" w:hanging="360"/>
      </w:pPr>
      <w:rPr>
        <w:rFonts w:ascii="Symbol" w:hAnsi="Symbol" w:hint="default"/>
      </w:rPr>
    </w:lvl>
    <w:lvl w:ilvl="4" w:tplc="52E6CF18">
      <w:start w:val="1"/>
      <w:numFmt w:val="bullet"/>
      <w:lvlText w:val="o"/>
      <w:lvlJc w:val="left"/>
      <w:pPr>
        <w:ind w:left="3600" w:hanging="360"/>
      </w:pPr>
      <w:rPr>
        <w:rFonts w:ascii="Courier New" w:hAnsi="Courier New" w:hint="default"/>
      </w:rPr>
    </w:lvl>
    <w:lvl w:ilvl="5" w:tplc="673E2E1E">
      <w:start w:val="1"/>
      <w:numFmt w:val="bullet"/>
      <w:lvlText w:val=""/>
      <w:lvlJc w:val="left"/>
      <w:pPr>
        <w:ind w:left="4320" w:hanging="360"/>
      </w:pPr>
      <w:rPr>
        <w:rFonts w:ascii="Wingdings" w:hAnsi="Wingdings" w:hint="default"/>
      </w:rPr>
    </w:lvl>
    <w:lvl w:ilvl="6" w:tplc="7DDCD990">
      <w:start w:val="1"/>
      <w:numFmt w:val="bullet"/>
      <w:lvlText w:val=""/>
      <w:lvlJc w:val="left"/>
      <w:pPr>
        <w:ind w:left="5040" w:hanging="360"/>
      </w:pPr>
      <w:rPr>
        <w:rFonts w:ascii="Symbol" w:hAnsi="Symbol" w:hint="default"/>
      </w:rPr>
    </w:lvl>
    <w:lvl w:ilvl="7" w:tplc="042A1586">
      <w:start w:val="1"/>
      <w:numFmt w:val="bullet"/>
      <w:lvlText w:val="o"/>
      <w:lvlJc w:val="left"/>
      <w:pPr>
        <w:ind w:left="5760" w:hanging="360"/>
      </w:pPr>
      <w:rPr>
        <w:rFonts w:ascii="Courier New" w:hAnsi="Courier New" w:hint="default"/>
      </w:rPr>
    </w:lvl>
    <w:lvl w:ilvl="8" w:tplc="34F6478C">
      <w:start w:val="1"/>
      <w:numFmt w:val="bullet"/>
      <w:lvlText w:val=""/>
      <w:lvlJc w:val="left"/>
      <w:pPr>
        <w:ind w:left="6480" w:hanging="360"/>
      </w:pPr>
      <w:rPr>
        <w:rFonts w:ascii="Wingdings" w:hAnsi="Wingdings" w:hint="default"/>
      </w:rPr>
    </w:lvl>
  </w:abstractNum>
  <w:abstractNum w:abstractNumId="2" w15:restartNumberingAfterBreak="0">
    <w:nsid w:val="28BD109C"/>
    <w:multiLevelType w:val="hybridMultilevel"/>
    <w:tmpl w:val="AE1046EC"/>
    <w:lvl w:ilvl="0" w:tplc="4C920598">
      <w:start w:val="1"/>
      <w:numFmt w:val="decimal"/>
      <w:lvlText w:val="%1."/>
      <w:lvlJc w:val="left"/>
      <w:pPr>
        <w:ind w:left="33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EBFCEBA0">
      <w:start w:val="1"/>
      <w:numFmt w:val="bullet"/>
      <w:lvlText w:val="Ø"/>
      <w:lvlJc w:val="left"/>
      <w:pPr>
        <w:ind w:left="7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846B474">
      <w:start w:val="1"/>
      <w:numFmt w:val="bullet"/>
      <w:lvlText w:val="▪"/>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72CF00C">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99213B6">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DECEC6E">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008689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89067B6">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F100888">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EAE2E3C"/>
    <w:multiLevelType w:val="hybridMultilevel"/>
    <w:tmpl w:val="0C6A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278AC"/>
    <w:multiLevelType w:val="hybridMultilevel"/>
    <w:tmpl w:val="76E0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52824"/>
    <w:multiLevelType w:val="hybridMultilevel"/>
    <w:tmpl w:val="5BD2E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14C26"/>
    <w:multiLevelType w:val="hybridMultilevel"/>
    <w:tmpl w:val="7FF080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5"/>
  </w:num>
  <w:num w:numId="5">
    <w:abstractNumId w:val="4"/>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D4"/>
    <w:rsid w:val="00004F1D"/>
    <w:rsid w:val="00006008"/>
    <w:rsid w:val="000225A5"/>
    <w:rsid w:val="000362C5"/>
    <w:rsid w:val="00042180"/>
    <w:rsid w:val="00055466"/>
    <w:rsid w:val="00060CB9"/>
    <w:rsid w:val="00070173"/>
    <w:rsid w:val="0007582B"/>
    <w:rsid w:val="00076A61"/>
    <w:rsid w:val="000808E9"/>
    <w:rsid w:val="00080C10"/>
    <w:rsid w:val="0009043C"/>
    <w:rsid w:val="000A7EDD"/>
    <w:rsid w:val="000C0E73"/>
    <w:rsid w:val="000E025C"/>
    <w:rsid w:val="000E7746"/>
    <w:rsid w:val="00105353"/>
    <w:rsid w:val="00120F41"/>
    <w:rsid w:val="001408A2"/>
    <w:rsid w:val="00182B58"/>
    <w:rsid w:val="001A1B29"/>
    <w:rsid w:val="001A6298"/>
    <w:rsid w:val="001F4008"/>
    <w:rsid w:val="001F48DF"/>
    <w:rsid w:val="001F70C2"/>
    <w:rsid w:val="00211F21"/>
    <w:rsid w:val="00220DD5"/>
    <w:rsid w:val="002236B5"/>
    <w:rsid w:val="0022624F"/>
    <w:rsid w:val="00226632"/>
    <w:rsid w:val="00231E07"/>
    <w:rsid w:val="00245CCD"/>
    <w:rsid w:val="00267A42"/>
    <w:rsid w:val="00271A98"/>
    <w:rsid w:val="002740CC"/>
    <w:rsid w:val="00280263"/>
    <w:rsid w:val="00292CF7"/>
    <w:rsid w:val="002B287C"/>
    <w:rsid w:val="002C75AD"/>
    <w:rsid w:val="002D597E"/>
    <w:rsid w:val="002E1C4F"/>
    <w:rsid w:val="002E7D67"/>
    <w:rsid w:val="00317D82"/>
    <w:rsid w:val="00320F8A"/>
    <w:rsid w:val="0032779C"/>
    <w:rsid w:val="00332F4E"/>
    <w:rsid w:val="003334E0"/>
    <w:rsid w:val="00353B3E"/>
    <w:rsid w:val="00353E4C"/>
    <w:rsid w:val="00360D0D"/>
    <w:rsid w:val="00365B28"/>
    <w:rsid w:val="003663A5"/>
    <w:rsid w:val="0036AE2D"/>
    <w:rsid w:val="00375358"/>
    <w:rsid w:val="003908C1"/>
    <w:rsid w:val="00393FE4"/>
    <w:rsid w:val="003971E4"/>
    <w:rsid w:val="003B06FE"/>
    <w:rsid w:val="003B0A54"/>
    <w:rsid w:val="003B1148"/>
    <w:rsid w:val="003B1AEC"/>
    <w:rsid w:val="003B3ED2"/>
    <w:rsid w:val="003C0983"/>
    <w:rsid w:val="003E56C3"/>
    <w:rsid w:val="003F7CFC"/>
    <w:rsid w:val="00406BA7"/>
    <w:rsid w:val="00416C37"/>
    <w:rsid w:val="00417929"/>
    <w:rsid w:val="004241B1"/>
    <w:rsid w:val="00426D9B"/>
    <w:rsid w:val="00427D0B"/>
    <w:rsid w:val="00445C98"/>
    <w:rsid w:val="0044604E"/>
    <w:rsid w:val="00457325"/>
    <w:rsid w:val="00477EBC"/>
    <w:rsid w:val="00480F38"/>
    <w:rsid w:val="00494B07"/>
    <w:rsid w:val="004B5373"/>
    <w:rsid w:val="004D4EEF"/>
    <w:rsid w:val="004D76B5"/>
    <w:rsid w:val="004E1055"/>
    <w:rsid w:val="004E6A95"/>
    <w:rsid w:val="004F0DD0"/>
    <w:rsid w:val="00536C37"/>
    <w:rsid w:val="00537E9D"/>
    <w:rsid w:val="00547C32"/>
    <w:rsid w:val="005527F0"/>
    <w:rsid w:val="00553193"/>
    <w:rsid w:val="0056253C"/>
    <w:rsid w:val="00576F47"/>
    <w:rsid w:val="005C1BB5"/>
    <w:rsid w:val="005C6E05"/>
    <w:rsid w:val="005D1016"/>
    <w:rsid w:val="005D36D6"/>
    <w:rsid w:val="005F10DF"/>
    <w:rsid w:val="005F4AAA"/>
    <w:rsid w:val="00611301"/>
    <w:rsid w:val="006223BD"/>
    <w:rsid w:val="00622919"/>
    <w:rsid w:val="0062690F"/>
    <w:rsid w:val="006273B9"/>
    <w:rsid w:val="00631EB9"/>
    <w:rsid w:val="00634306"/>
    <w:rsid w:val="00655913"/>
    <w:rsid w:val="00665DE2"/>
    <w:rsid w:val="00681BCA"/>
    <w:rsid w:val="00686EFE"/>
    <w:rsid w:val="00686F05"/>
    <w:rsid w:val="00691C36"/>
    <w:rsid w:val="006B1169"/>
    <w:rsid w:val="006B33D0"/>
    <w:rsid w:val="006B3972"/>
    <w:rsid w:val="006B7200"/>
    <w:rsid w:val="006D1349"/>
    <w:rsid w:val="006D204F"/>
    <w:rsid w:val="006D2E84"/>
    <w:rsid w:val="006D2F87"/>
    <w:rsid w:val="006D6CA9"/>
    <w:rsid w:val="006E6D18"/>
    <w:rsid w:val="006E730D"/>
    <w:rsid w:val="006F5E66"/>
    <w:rsid w:val="0070263C"/>
    <w:rsid w:val="00704068"/>
    <w:rsid w:val="0070475D"/>
    <w:rsid w:val="00730128"/>
    <w:rsid w:val="007438A9"/>
    <w:rsid w:val="00763487"/>
    <w:rsid w:val="007725DC"/>
    <w:rsid w:val="00772DBC"/>
    <w:rsid w:val="0078105E"/>
    <w:rsid w:val="0078777A"/>
    <w:rsid w:val="007A15B6"/>
    <w:rsid w:val="007A3A58"/>
    <w:rsid w:val="007A55D7"/>
    <w:rsid w:val="007B2303"/>
    <w:rsid w:val="007B46C8"/>
    <w:rsid w:val="007C76F9"/>
    <w:rsid w:val="007E5BDB"/>
    <w:rsid w:val="007F6DB5"/>
    <w:rsid w:val="00803F7C"/>
    <w:rsid w:val="00804827"/>
    <w:rsid w:val="00814A42"/>
    <w:rsid w:val="0081685E"/>
    <w:rsid w:val="00823367"/>
    <w:rsid w:val="0082741A"/>
    <w:rsid w:val="0085478E"/>
    <w:rsid w:val="00860579"/>
    <w:rsid w:val="008737D8"/>
    <w:rsid w:val="008771F0"/>
    <w:rsid w:val="00883319"/>
    <w:rsid w:val="008839B7"/>
    <w:rsid w:val="0089451F"/>
    <w:rsid w:val="00897032"/>
    <w:rsid w:val="008971EE"/>
    <w:rsid w:val="008AFB91"/>
    <w:rsid w:val="008D3B36"/>
    <w:rsid w:val="008E1B9B"/>
    <w:rsid w:val="008E298A"/>
    <w:rsid w:val="008E7C3F"/>
    <w:rsid w:val="00936F43"/>
    <w:rsid w:val="00941EE7"/>
    <w:rsid w:val="00941F22"/>
    <w:rsid w:val="009442F9"/>
    <w:rsid w:val="00951B9F"/>
    <w:rsid w:val="009662A4"/>
    <w:rsid w:val="00982A71"/>
    <w:rsid w:val="009A1CE2"/>
    <w:rsid w:val="009A7BC0"/>
    <w:rsid w:val="009C13AD"/>
    <w:rsid w:val="009C1F39"/>
    <w:rsid w:val="009C55FD"/>
    <w:rsid w:val="009E3D13"/>
    <w:rsid w:val="009F491E"/>
    <w:rsid w:val="009F7B8A"/>
    <w:rsid w:val="009F7BA7"/>
    <w:rsid w:val="00A05E34"/>
    <w:rsid w:val="00A10542"/>
    <w:rsid w:val="00A20881"/>
    <w:rsid w:val="00A54EBF"/>
    <w:rsid w:val="00A56B50"/>
    <w:rsid w:val="00A56CED"/>
    <w:rsid w:val="00A6540E"/>
    <w:rsid w:val="00A7309E"/>
    <w:rsid w:val="00A77FD9"/>
    <w:rsid w:val="00A92B83"/>
    <w:rsid w:val="00A9763D"/>
    <w:rsid w:val="00AB3E7E"/>
    <w:rsid w:val="00AB565D"/>
    <w:rsid w:val="00AC6D7E"/>
    <w:rsid w:val="00AD222E"/>
    <w:rsid w:val="00AD27FA"/>
    <w:rsid w:val="00AD4242"/>
    <w:rsid w:val="00AD5192"/>
    <w:rsid w:val="00B0665A"/>
    <w:rsid w:val="00B37325"/>
    <w:rsid w:val="00B42FD9"/>
    <w:rsid w:val="00B4338B"/>
    <w:rsid w:val="00B4386B"/>
    <w:rsid w:val="00B507AA"/>
    <w:rsid w:val="00B86EEB"/>
    <w:rsid w:val="00B923D7"/>
    <w:rsid w:val="00B928A4"/>
    <w:rsid w:val="00B94D49"/>
    <w:rsid w:val="00BA25FF"/>
    <w:rsid w:val="00BC12CA"/>
    <w:rsid w:val="00BC5926"/>
    <w:rsid w:val="00BE4F69"/>
    <w:rsid w:val="00BE645A"/>
    <w:rsid w:val="00BF6922"/>
    <w:rsid w:val="00C02D0E"/>
    <w:rsid w:val="00C045C4"/>
    <w:rsid w:val="00C142F2"/>
    <w:rsid w:val="00C148B9"/>
    <w:rsid w:val="00C20CE7"/>
    <w:rsid w:val="00C31555"/>
    <w:rsid w:val="00C3579F"/>
    <w:rsid w:val="00C35B53"/>
    <w:rsid w:val="00C41768"/>
    <w:rsid w:val="00C830F0"/>
    <w:rsid w:val="00C8398F"/>
    <w:rsid w:val="00C96257"/>
    <w:rsid w:val="00CA3703"/>
    <w:rsid w:val="00CA4664"/>
    <w:rsid w:val="00CA67A8"/>
    <w:rsid w:val="00CC0BC4"/>
    <w:rsid w:val="00CC25D2"/>
    <w:rsid w:val="00CE1385"/>
    <w:rsid w:val="00CE1B98"/>
    <w:rsid w:val="00CE365B"/>
    <w:rsid w:val="00CF318A"/>
    <w:rsid w:val="00CF7701"/>
    <w:rsid w:val="00D24742"/>
    <w:rsid w:val="00D40E66"/>
    <w:rsid w:val="00D420CC"/>
    <w:rsid w:val="00D65CFB"/>
    <w:rsid w:val="00D66302"/>
    <w:rsid w:val="00D72989"/>
    <w:rsid w:val="00D977F3"/>
    <w:rsid w:val="00DA7116"/>
    <w:rsid w:val="00DA7EFB"/>
    <w:rsid w:val="00DB4C78"/>
    <w:rsid w:val="00DC2DB1"/>
    <w:rsid w:val="00DD5416"/>
    <w:rsid w:val="00DE0836"/>
    <w:rsid w:val="00DE1175"/>
    <w:rsid w:val="00DF4773"/>
    <w:rsid w:val="00E1159C"/>
    <w:rsid w:val="00E1173A"/>
    <w:rsid w:val="00E15672"/>
    <w:rsid w:val="00E273E8"/>
    <w:rsid w:val="00E3798F"/>
    <w:rsid w:val="00E4315F"/>
    <w:rsid w:val="00E44197"/>
    <w:rsid w:val="00E478FD"/>
    <w:rsid w:val="00E54DD8"/>
    <w:rsid w:val="00E554C5"/>
    <w:rsid w:val="00E57B93"/>
    <w:rsid w:val="00E60C54"/>
    <w:rsid w:val="00E61C33"/>
    <w:rsid w:val="00E657D4"/>
    <w:rsid w:val="00E67B48"/>
    <w:rsid w:val="00EA1D55"/>
    <w:rsid w:val="00EA7503"/>
    <w:rsid w:val="00EB2552"/>
    <w:rsid w:val="00EC10B1"/>
    <w:rsid w:val="00F20639"/>
    <w:rsid w:val="00F31E53"/>
    <w:rsid w:val="00F57336"/>
    <w:rsid w:val="00F57A94"/>
    <w:rsid w:val="00F65550"/>
    <w:rsid w:val="00F71F59"/>
    <w:rsid w:val="00F75E3B"/>
    <w:rsid w:val="00F85BBC"/>
    <w:rsid w:val="00FC5F74"/>
    <w:rsid w:val="00FD0AEB"/>
    <w:rsid w:val="00FD0D02"/>
    <w:rsid w:val="00FD728D"/>
    <w:rsid w:val="00FF1307"/>
    <w:rsid w:val="00FF1D64"/>
    <w:rsid w:val="00FF378D"/>
    <w:rsid w:val="0107D1FE"/>
    <w:rsid w:val="010D0762"/>
    <w:rsid w:val="0120753D"/>
    <w:rsid w:val="0129E2EC"/>
    <w:rsid w:val="014443D6"/>
    <w:rsid w:val="018321F1"/>
    <w:rsid w:val="019D4391"/>
    <w:rsid w:val="01A3DC71"/>
    <w:rsid w:val="0215C47A"/>
    <w:rsid w:val="0216EF85"/>
    <w:rsid w:val="021E1D14"/>
    <w:rsid w:val="0246EF53"/>
    <w:rsid w:val="024E459D"/>
    <w:rsid w:val="02563A92"/>
    <w:rsid w:val="02A065DF"/>
    <w:rsid w:val="02A49023"/>
    <w:rsid w:val="02C5B34D"/>
    <w:rsid w:val="02D132D8"/>
    <w:rsid w:val="02D35D84"/>
    <w:rsid w:val="02E03378"/>
    <w:rsid w:val="02FA826E"/>
    <w:rsid w:val="030A7098"/>
    <w:rsid w:val="03106B81"/>
    <w:rsid w:val="032B7A45"/>
    <w:rsid w:val="033367CB"/>
    <w:rsid w:val="033B31CB"/>
    <w:rsid w:val="03851AD9"/>
    <w:rsid w:val="038C12AA"/>
    <w:rsid w:val="039EA00E"/>
    <w:rsid w:val="03C29C53"/>
    <w:rsid w:val="03DBC4B0"/>
    <w:rsid w:val="03F49D96"/>
    <w:rsid w:val="0434F1FD"/>
    <w:rsid w:val="046C7391"/>
    <w:rsid w:val="04CF382C"/>
    <w:rsid w:val="04D52597"/>
    <w:rsid w:val="04EBEA98"/>
    <w:rsid w:val="054B713C"/>
    <w:rsid w:val="05550420"/>
    <w:rsid w:val="059E772F"/>
    <w:rsid w:val="05ABA638"/>
    <w:rsid w:val="05BEECA7"/>
    <w:rsid w:val="06631B07"/>
    <w:rsid w:val="0668FE95"/>
    <w:rsid w:val="06803569"/>
    <w:rsid w:val="0693103F"/>
    <w:rsid w:val="06A30580"/>
    <w:rsid w:val="06C248FA"/>
    <w:rsid w:val="06D7EEA5"/>
    <w:rsid w:val="06DA37D7"/>
    <w:rsid w:val="06E4FC4B"/>
    <w:rsid w:val="070F01A4"/>
    <w:rsid w:val="07267CD0"/>
    <w:rsid w:val="07992470"/>
    <w:rsid w:val="07C8D357"/>
    <w:rsid w:val="07D74342"/>
    <w:rsid w:val="089250D6"/>
    <w:rsid w:val="08960D76"/>
    <w:rsid w:val="08970DAE"/>
    <w:rsid w:val="08AEF34B"/>
    <w:rsid w:val="09394651"/>
    <w:rsid w:val="094C5744"/>
    <w:rsid w:val="09AEEE56"/>
    <w:rsid w:val="09B732A5"/>
    <w:rsid w:val="09FED212"/>
    <w:rsid w:val="0A6ACD8C"/>
    <w:rsid w:val="0AD0C532"/>
    <w:rsid w:val="0AD1678C"/>
    <w:rsid w:val="0B1DC9EB"/>
    <w:rsid w:val="0B288F10"/>
    <w:rsid w:val="0B50192E"/>
    <w:rsid w:val="0B668162"/>
    <w:rsid w:val="0B94E93E"/>
    <w:rsid w:val="0B96B952"/>
    <w:rsid w:val="0BCDAE38"/>
    <w:rsid w:val="0BE4F550"/>
    <w:rsid w:val="0C1FD3D8"/>
    <w:rsid w:val="0C30AAFE"/>
    <w:rsid w:val="0C32C92F"/>
    <w:rsid w:val="0C36B424"/>
    <w:rsid w:val="0C3AEA8E"/>
    <w:rsid w:val="0C89B41E"/>
    <w:rsid w:val="0C92E80A"/>
    <w:rsid w:val="0CF2D866"/>
    <w:rsid w:val="0D0251C3"/>
    <w:rsid w:val="0D26175E"/>
    <w:rsid w:val="0D4A861E"/>
    <w:rsid w:val="0D6DD887"/>
    <w:rsid w:val="0D980CFA"/>
    <w:rsid w:val="0DAB1275"/>
    <w:rsid w:val="0DDCEC59"/>
    <w:rsid w:val="0DE43BF1"/>
    <w:rsid w:val="0DE50CBB"/>
    <w:rsid w:val="0E0D24C4"/>
    <w:rsid w:val="0E0DF496"/>
    <w:rsid w:val="0E15BAE7"/>
    <w:rsid w:val="0E1925CA"/>
    <w:rsid w:val="0E3E359C"/>
    <w:rsid w:val="0E5EC588"/>
    <w:rsid w:val="0E7D87CA"/>
    <w:rsid w:val="0EDA7601"/>
    <w:rsid w:val="0F013D63"/>
    <w:rsid w:val="0F2B2BF3"/>
    <w:rsid w:val="0F2CC2E3"/>
    <w:rsid w:val="0F39E5A9"/>
    <w:rsid w:val="0FABF641"/>
    <w:rsid w:val="0FB43A51"/>
    <w:rsid w:val="0FE51F8A"/>
    <w:rsid w:val="0FF703D8"/>
    <w:rsid w:val="1011EAD3"/>
    <w:rsid w:val="10269BD2"/>
    <w:rsid w:val="10330C29"/>
    <w:rsid w:val="1098D302"/>
    <w:rsid w:val="10BC9843"/>
    <w:rsid w:val="111CFA90"/>
    <w:rsid w:val="1162E29C"/>
    <w:rsid w:val="1189428F"/>
    <w:rsid w:val="1191506B"/>
    <w:rsid w:val="11A3C053"/>
    <w:rsid w:val="11ADBB34"/>
    <w:rsid w:val="11B458A5"/>
    <w:rsid w:val="11B505AF"/>
    <w:rsid w:val="11B778BF"/>
    <w:rsid w:val="11DB9D89"/>
    <w:rsid w:val="121AA14C"/>
    <w:rsid w:val="1240D6F1"/>
    <w:rsid w:val="1270AA9F"/>
    <w:rsid w:val="127348BE"/>
    <w:rsid w:val="128DCDC4"/>
    <w:rsid w:val="12989963"/>
    <w:rsid w:val="12E28B2C"/>
    <w:rsid w:val="131C29C1"/>
    <w:rsid w:val="13D8C01D"/>
    <w:rsid w:val="140EC3E8"/>
    <w:rsid w:val="144C2DDD"/>
    <w:rsid w:val="14672BA7"/>
    <w:rsid w:val="14990D3C"/>
    <w:rsid w:val="14AD7688"/>
    <w:rsid w:val="14D58969"/>
    <w:rsid w:val="150D63A8"/>
    <w:rsid w:val="151A95B9"/>
    <w:rsid w:val="1547061C"/>
    <w:rsid w:val="15A43C15"/>
    <w:rsid w:val="15E8F384"/>
    <w:rsid w:val="15FC2DD5"/>
    <w:rsid w:val="16812C57"/>
    <w:rsid w:val="1699A28D"/>
    <w:rsid w:val="16CDE902"/>
    <w:rsid w:val="16D0B246"/>
    <w:rsid w:val="16E2C203"/>
    <w:rsid w:val="16E2D67D"/>
    <w:rsid w:val="171060DF"/>
    <w:rsid w:val="173BFF4D"/>
    <w:rsid w:val="1755975D"/>
    <w:rsid w:val="17727EF0"/>
    <w:rsid w:val="178AB7C4"/>
    <w:rsid w:val="178BBAF2"/>
    <w:rsid w:val="179C2369"/>
    <w:rsid w:val="1865E9A8"/>
    <w:rsid w:val="187EA6DE"/>
    <w:rsid w:val="188AE5B3"/>
    <w:rsid w:val="18B6F9F2"/>
    <w:rsid w:val="18C840DF"/>
    <w:rsid w:val="18CC2EE2"/>
    <w:rsid w:val="191017E5"/>
    <w:rsid w:val="19137804"/>
    <w:rsid w:val="19175884"/>
    <w:rsid w:val="19262D7D"/>
    <w:rsid w:val="194722F9"/>
    <w:rsid w:val="195A3C30"/>
    <w:rsid w:val="195A67EB"/>
    <w:rsid w:val="19883745"/>
    <w:rsid w:val="1996F046"/>
    <w:rsid w:val="19ABF094"/>
    <w:rsid w:val="1AD97D40"/>
    <w:rsid w:val="1AF6F7C8"/>
    <w:rsid w:val="1AFC1B94"/>
    <w:rsid w:val="1B0D2471"/>
    <w:rsid w:val="1B4EBF0B"/>
    <w:rsid w:val="1B579B16"/>
    <w:rsid w:val="1B6C517A"/>
    <w:rsid w:val="1BAC4483"/>
    <w:rsid w:val="1BCA85A4"/>
    <w:rsid w:val="1BD4BC1C"/>
    <w:rsid w:val="1BE251BB"/>
    <w:rsid w:val="1BE4F005"/>
    <w:rsid w:val="1BE95F62"/>
    <w:rsid w:val="1BF710AA"/>
    <w:rsid w:val="1BF858BB"/>
    <w:rsid w:val="1C2092CD"/>
    <w:rsid w:val="1C3B7D17"/>
    <w:rsid w:val="1C7F5413"/>
    <w:rsid w:val="1C9BA94C"/>
    <w:rsid w:val="1CA6ACB0"/>
    <w:rsid w:val="1D0E8058"/>
    <w:rsid w:val="1D4BAE3A"/>
    <w:rsid w:val="1D521801"/>
    <w:rsid w:val="1D6897D5"/>
    <w:rsid w:val="1DEEB1EF"/>
    <w:rsid w:val="1E14526C"/>
    <w:rsid w:val="1E15D9D4"/>
    <w:rsid w:val="1E3FD362"/>
    <w:rsid w:val="1E7539CC"/>
    <w:rsid w:val="1F1B72C4"/>
    <w:rsid w:val="1F731DD9"/>
    <w:rsid w:val="1F862E96"/>
    <w:rsid w:val="1F9FC55F"/>
    <w:rsid w:val="1FCDAD9D"/>
    <w:rsid w:val="1FE43AC2"/>
    <w:rsid w:val="1FF79D08"/>
    <w:rsid w:val="205D6F2D"/>
    <w:rsid w:val="20652C01"/>
    <w:rsid w:val="2089B8C3"/>
    <w:rsid w:val="20A1605E"/>
    <w:rsid w:val="20B5C817"/>
    <w:rsid w:val="20C31318"/>
    <w:rsid w:val="20F3A729"/>
    <w:rsid w:val="2115FC65"/>
    <w:rsid w:val="212AB0E5"/>
    <w:rsid w:val="2141B542"/>
    <w:rsid w:val="2144401A"/>
    <w:rsid w:val="21727901"/>
    <w:rsid w:val="218CFE07"/>
    <w:rsid w:val="21DABCFD"/>
    <w:rsid w:val="22192CEA"/>
    <w:rsid w:val="22304848"/>
    <w:rsid w:val="22420633"/>
    <w:rsid w:val="22531386"/>
    <w:rsid w:val="228E52AD"/>
    <w:rsid w:val="22C68146"/>
    <w:rsid w:val="23814FFC"/>
    <w:rsid w:val="23AB8E11"/>
    <w:rsid w:val="23C15985"/>
    <w:rsid w:val="23CD8655"/>
    <w:rsid w:val="2419CF6F"/>
    <w:rsid w:val="24278B30"/>
    <w:rsid w:val="242A07D7"/>
    <w:rsid w:val="245D2FDD"/>
    <w:rsid w:val="24C75493"/>
    <w:rsid w:val="2500EC61"/>
    <w:rsid w:val="250284AC"/>
    <w:rsid w:val="250B2168"/>
    <w:rsid w:val="250FF386"/>
    <w:rsid w:val="251A00F8"/>
    <w:rsid w:val="251DD49A"/>
    <w:rsid w:val="254C0530"/>
    <w:rsid w:val="25606C03"/>
    <w:rsid w:val="257E295F"/>
    <w:rsid w:val="25D354C9"/>
    <w:rsid w:val="25E502BC"/>
    <w:rsid w:val="2624B7CD"/>
    <w:rsid w:val="26649573"/>
    <w:rsid w:val="267E035B"/>
    <w:rsid w:val="2684AE85"/>
    <w:rsid w:val="26A10DAC"/>
    <w:rsid w:val="26D7DB7F"/>
    <w:rsid w:val="26DEE43B"/>
    <w:rsid w:val="26E5EE3D"/>
    <w:rsid w:val="270CDE79"/>
    <w:rsid w:val="27D40A37"/>
    <w:rsid w:val="27F0865B"/>
    <w:rsid w:val="27F737CF"/>
    <w:rsid w:val="28041AA8"/>
    <w:rsid w:val="283F238F"/>
    <w:rsid w:val="28752B7D"/>
    <w:rsid w:val="2883D535"/>
    <w:rsid w:val="2893E5F2"/>
    <w:rsid w:val="2894CAA8"/>
    <w:rsid w:val="28BE9AA9"/>
    <w:rsid w:val="28E274E7"/>
    <w:rsid w:val="29164800"/>
    <w:rsid w:val="291897FA"/>
    <w:rsid w:val="291A001F"/>
    <w:rsid w:val="293C8406"/>
    <w:rsid w:val="2961FB9D"/>
    <w:rsid w:val="298869E9"/>
    <w:rsid w:val="29888D9B"/>
    <w:rsid w:val="29A4359A"/>
    <w:rsid w:val="29B237D9"/>
    <w:rsid w:val="29D7A977"/>
    <w:rsid w:val="2A5D8894"/>
    <w:rsid w:val="2A9B3A48"/>
    <w:rsid w:val="2A9C73EF"/>
    <w:rsid w:val="2AAA6FFD"/>
    <w:rsid w:val="2AB24C7A"/>
    <w:rsid w:val="2ABC7128"/>
    <w:rsid w:val="2AD65EAA"/>
    <w:rsid w:val="2B33CDCF"/>
    <w:rsid w:val="2B38C001"/>
    <w:rsid w:val="2B40AD87"/>
    <w:rsid w:val="2B60D0E8"/>
    <w:rsid w:val="2B7BCD03"/>
    <w:rsid w:val="2B9D0814"/>
    <w:rsid w:val="2BAC2DC1"/>
    <w:rsid w:val="2BB0BEA4"/>
    <w:rsid w:val="2BCC6B6A"/>
    <w:rsid w:val="2BD6BA0C"/>
    <w:rsid w:val="2C1FD900"/>
    <w:rsid w:val="2C3EA093"/>
    <w:rsid w:val="2C4446B9"/>
    <w:rsid w:val="2C622A9E"/>
    <w:rsid w:val="2C770989"/>
    <w:rsid w:val="2C7CA667"/>
    <w:rsid w:val="2C95A1BC"/>
    <w:rsid w:val="2CB241F2"/>
    <w:rsid w:val="2CF15136"/>
    <w:rsid w:val="2D2C3B77"/>
    <w:rsid w:val="2D5FFFA5"/>
    <w:rsid w:val="2D60C839"/>
    <w:rsid w:val="2D87028F"/>
    <w:rsid w:val="2DB46AEB"/>
    <w:rsid w:val="2DF39C95"/>
    <w:rsid w:val="2E12D9EA"/>
    <w:rsid w:val="2E1CAEE7"/>
    <w:rsid w:val="2E663F7A"/>
    <w:rsid w:val="2E742118"/>
    <w:rsid w:val="2ECB0221"/>
    <w:rsid w:val="2ECBE840"/>
    <w:rsid w:val="2EE3CE83"/>
    <w:rsid w:val="2F1003AE"/>
    <w:rsid w:val="2F1F264B"/>
    <w:rsid w:val="2F36EEE5"/>
    <w:rsid w:val="2FAEAA4B"/>
    <w:rsid w:val="30091CCC"/>
    <w:rsid w:val="30141EAA"/>
    <w:rsid w:val="30152CA8"/>
    <w:rsid w:val="30205F1D"/>
    <w:rsid w:val="30298104"/>
    <w:rsid w:val="30FFF417"/>
    <w:rsid w:val="3140D4AF"/>
    <w:rsid w:val="314A7AAC"/>
    <w:rsid w:val="314BDF7B"/>
    <w:rsid w:val="315CEE1B"/>
    <w:rsid w:val="319C8743"/>
    <w:rsid w:val="31A80185"/>
    <w:rsid w:val="31C50901"/>
    <w:rsid w:val="31F8F813"/>
    <w:rsid w:val="320C7C1F"/>
    <w:rsid w:val="3226AAFB"/>
    <w:rsid w:val="3242E68B"/>
    <w:rsid w:val="3257282A"/>
    <w:rsid w:val="32A36287"/>
    <w:rsid w:val="32B49D5E"/>
    <w:rsid w:val="32CB6245"/>
    <w:rsid w:val="32E452CE"/>
    <w:rsid w:val="32E64B0D"/>
    <w:rsid w:val="334BBF6C"/>
    <w:rsid w:val="3381987B"/>
    <w:rsid w:val="3396A7C6"/>
    <w:rsid w:val="33BD19F2"/>
    <w:rsid w:val="33EA6446"/>
    <w:rsid w:val="341E477C"/>
    <w:rsid w:val="3425B19D"/>
    <w:rsid w:val="343F32E8"/>
    <w:rsid w:val="346DADC7"/>
    <w:rsid w:val="3472231B"/>
    <w:rsid w:val="34CAD0FD"/>
    <w:rsid w:val="34F1E08B"/>
    <w:rsid w:val="3504F4AE"/>
    <w:rsid w:val="350EDEBB"/>
    <w:rsid w:val="358634A7"/>
    <w:rsid w:val="3620B053"/>
    <w:rsid w:val="363933CA"/>
    <w:rsid w:val="3643231C"/>
    <w:rsid w:val="3645FC0E"/>
    <w:rsid w:val="365D4172"/>
    <w:rsid w:val="367B72A8"/>
    <w:rsid w:val="36B8041D"/>
    <w:rsid w:val="36BF17C5"/>
    <w:rsid w:val="36C1B825"/>
    <w:rsid w:val="36DE410E"/>
    <w:rsid w:val="37397AE8"/>
    <w:rsid w:val="379B8971"/>
    <w:rsid w:val="37C75C72"/>
    <w:rsid w:val="37F010F7"/>
    <w:rsid w:val="380D1371"/>
    <w:rsid w:val="385D85C2"/>
    <w:rsid w:val="3885AD44"/>
    <w:rsid w:val="388E921C"/>
    <w:rsid w:val="38ADC687"/>
    <w:rsid w:val="38EAE3DA"/>
    <w:rsid w:val="39070F98"/>
    <w:rsid w:val="393D4316"/>
    <w:rsid w:val="39AD99EF"/>
    <w:rsid w:val="39CAA36B"/>
    <w:rsid w:val="3A0A6CFE"/>
    <w:rsid w:val="3A2D2E44"/>
    <w:rsid w:val="3A2E6EB0"/>
    <w:rsid w:val="3A300F1E"/>
    <w:rsid w:val="3A3EF008"/>
    <w:rsid w:val="3A9A5C75"/>
    <w:rsid w:val="3AB0B592"/>
    <w:rsid w:val="3B4376FC"/>
    <w:rsid w:val="3B528E4A"/>
    <w:rsid w:val="3B56D151"/>
    <w:rsid w:val="3B5CF368"/>
    <w:rsid w:val="3B73D438"/>
    <w:rsid w:val="3BA388D3"/>
    <w:rsid w:val="3BB79FF0"/>
    <w:rsid w:val="3BBD2FC1"/>
    <w:rsid w:val="3BC54F97"/>
    <w:rsid w:val="3BCA940B"/>
    <w:rsid w:val="3BEC57FF"/>
    <w:rsid w:val="3BF2AE46"/>
    <w:rsid w:val="3C34C956"/>
    <w:rsid w:val="3C3E02BF"/>
    <w:rsid w:val="3C4690EA"/>
    <w:rsid w:val="3C4F3ABF"/>
    <w:rsid w:val="3C86E7AE"/>
    <w:rsid w:val="3CB5D61A"/>
    <w:rsid w:val="3CB72AE5"/>
    <w:rsid w:val="3CBBBFF2"/>
    <w:rsid w:val="3CBE239F"/>
    <w:rsid w:val="3CEE62AD"/>
    <w:rsid w:val="3D0A31EA"/>
    <w:rsid w:val="3D1BDF2A"/>
    <w:rsid w:val="3D660F72"/>
    <w:rsid w:val="3D77DB38"/>
    <w:rsid w:val="3D850C3F"/>
    <w:rsid w:val="3DBCE5FF"/>
    <w:rsid w:val="3DF89339"/>
    <w:rsid w:val="3E678B4D"/>
    <w:rsid w:val="3E85269B"/>
    <w:rsid w:val="3E8E7213"/>
    <w:rsid w:val="3E9B90D0"/>
    <w:rsid w:val="3EB2955F"/>
    <w:rsid w:val="3ED22596"/>
    <w:rsid w:val="3F01DFD3"/>
    <w:rsid w:val="3F350473"/>
    <w:rsid w:val="3F81E58F"/>
    <w:rsid w:val="3FDA83AB"/>
    <w:rsid w:val="3FE04D9F"/>
    <w:rsid w:val="3FF77648"/>
    <w:rsid w:val="4007B183"/>
    <w:rsid w:val="402254EE"/>
    <w:rsid w:val="407A0003"/>
    <w:rsid w:val="407A9371"/>
    <w:rsid w:val="4089E87C"/>
    <w:rsid w:val="40A02A2B"/>
    <w:rsid w:val="411D026E"/>
    <w:rsid w:val="4154AB4F"/>
    <w:rsid w:val="4174117F"/>
    <w:rsid w:val="418A9C08"/>
    <w:rsid w:val="41BE254F"/>
    <w:rsid w:val="41C677F1"/>
    <w:rsid w:val="4206E75E"/>
    <w:rsid w:val="421D1C6C"/>
    <w:rsid w:val="422EF9AC"/>
    <w:rsid w:val="4231DD0A"/>
    <w:rsid w:val="426C9E03"/>
    <w:rsid w:val="42CEF7AF"/>
    <w:rsid w:val="42F1DCF6"/>
    <w:rsid w:val="431C3520"/>
    <w:rsid w:val="432EA65D"/>
    <w:rsid w:val="4359F5B0"/>
    <w:rsid w:val="4361E336"/>
    <w:rsid w:val="43A769A9"/>
    <w:rsid w:val="43B626AF"/>
    <w:rsid w:val="43DFF67A"/>
    <w:rsid w:val="43ED6C33"/>
    <w:rsid w:val="441DF734"/>
    <w:rsid w:val="44236EF7"/>
    <w:rsid w:val="444664E5"/>
    <w:rsid w:val="44576A2D"/>
    <w:rsid w:val="447132DF"/>
    <w:rsid w:val="44812F79"/>
    <w:rsid w:val="44C23CCA"/>
    <w:rsid w:val="452FF148"/>
    <w:rsid w:val="45503D62"/>
    <w:rsid w:val="455AD21C"/>
    <w:rsid w:val="4588D5E9"/>
    <w:rsid w:val="465896DF"/>
    <w:rsid w:val="4676F307"/>
    <w:rsid w:val="470CF1B8"/>
    <w:rsid w:val="4755CC7E"/>
    <w:rsid w:val="47867F21"/>
    <w:rsid w:val="478C56B5"/>
    <w:rsid w:val="479441EF"/>
    <w:rsid w:val="479988BE"/>
    <w:rsid w:val="47ABF52A"/>
    <w:rsid w:val="47D31865"/>
    <w:rsid w:val="47E0B987"/>
    <w:rsid w:val="47FB61EE"/>
    <w:rsid w:val="4812C368"/>
    <w:rsid w:val="4831E0CC"/>
    <w:rsid w:val="48340737"/>
    <w:rsid w:val="48355459"/>
    <w:rsid w:val="48670857"/>
    <w:rsid w:val="4881979E"/>
    <w:rsid w:val="48A2CC90"/>
    <w:rsid w:val="48BDDAE0"/>
    <w:rsid w:val="490B5155"/>
    <w:rsid w:val="49171ADA"/>
    <w:rsid w:val="49652EDC"/>
    <w:rsid w:val="4975F7F1"/>
    <w:rsid w:val="49AB2460"/>
    <w:rsid w:val="49C19C79"/>
    <w:rsid w:val="49CABAE2"/>
    <w:rsid w:val="49CBAB3F"/>
    <w:rsid w:val="49D124BA"/>
    <w:rsid w:val="4A0924CD"/>
    <w:rsid w:val="4A3440E7"/>
    <w:rsid w:val="4A5A2439"/>
    <w:rsid w:val="4AB84B56"/>
    <w:rsid w:val="4ACD3690"/>
    <w:rsid w:val="4ADE0945"/>
    <w:rsid w:val="4B1F2D10"/>
    <w:rsid w:val="4B1F6990"/>
    <w:rsid w:val="4B33F999"/>
    <w:rsid w:val="4B373712"/>
    <w:rsid w:val="4B4A642A"/>
    <w:rsid w:val="4B4AA6AB"/>
    <w:rsid w:val="4BC4A030"/>
    <w:rsid w:val="4C7EA752"/>
    <w:rsid w:val="4C95A562"/>
    <w:rsid w:val="4CD4BC91"/>
    <w:rsid w:val="4D464942"/>
    <w:rsid w:val="4D61F08A"/>
    <w:rsid w:val="4D67CD28"/>
    <w:rsid w:val="4D9B2AED"/>
    <w:rsid w:val="4DC4B69B"/>
    <w:rsid w:val="4DCA4D1D"/>
    <w:rsid w:val="4DE36012"/>
    <w:rsid w:val="4DEA2F36"/>
    <w:rsid w:val="4DFD01BD"/>
    <w:rsid w:val="4E0D8D0C"/>
    <w:rsid w:val="4E691F10"/>
    <w:rsid w:val="4EE31895"/>
    <w:rsid w:val="4F12B6E9"/>
    <w:rsid w:val="4F6AA10D"/>
    <w:rsid w:val="4FA7A715"/>
    <w:rsid w:val="5012DBDC"/>
    <w:rsid w:val="501E02C5"/>
    <w:rsid w:val="5072A3EF"/>
    <w:rsid w:val="50A41690"/>
    <w:rsid w:val="50B246A5"/>
    <w:rsid w:val="50C6B944"/>
    <w:rsid w:val="50F002DC"/>
    <w:rsid w:val="5101D877"/>
    <w:rsid w:val="510D99D3"/>
    <w:rsid w:val="51BDDD4D"/>
    <w:rsid w:val="51C16630"/>
    <w:rsid w:val="51CA3FA7"/>
    <w:rsid w:val="51D64CEA"/>
    <w:rsid w:val="51DC369F"/>
    <w:rsid w:val="51FA06D3"/>
    <w:rsid w:val="5233E1B4"/>
    <w:rsid w:val="527A9D15"/>
    <w:rsid w:val="52C312D9"/>
    <w:rsid w:val="52C86722"/>
    <w:rsid w:val="53447DB9"/>
    <w:rsid w:val="5348AAD7"/>
    <w:rsid w:val="534A7C9E"/>
    <w:rsid w:val="534BDAB8"/>
    <w:rsid w:val="535BA29E"/>
    <w:rsid w:val="53721D4B"/>
    <w:rsid w:val="53728D85"/>
    <w:rsid w:val="53780700"/>
    <w:rsid w:val="53C36D0E"/>
    <w:rsid w:val="53D5C788"/>
    <w:rsid w:val="540F634A"/>
    <w:rsid w:val="5437219E"/>
    <w:rsid w:val="543D7B41"/>
    <w:rsid w:val="5483EFB8"/>
    <w:rsid w:val="54B16B52"/>
    <w:rsid w:val="54BA851F"/>
    <w:rsid w:val="54C7B1AB"/>
    <w:rsid w:val="54CA5FCF"/>
    <w:rsid w:val="54E2EBD5"/>
    <w:rsid w:val="54E64CFF"/>
    <w:rsid w:val="551849CB"/>
    <w:rsid w:val="5534D4C9"/>
    <w:rsid w:val="553B2736"/>
    <w:rsid w:val="55668D2B"/>
    <w:rsid w:val="55760A4A"/>
    <w:rsid w:val="55874521"/>
    <w:rsid w:val="55CB649A"/>
    <w:rsid w:val="56296187"/>
    <w:rsid w:val="565B0DCF"/>
    <w:rsid w:val="567BC059"/>
    <w:rsid w:val="56950457"/>
    <w:rsid w:val="569F1E2F"/>
    <w:rsid w:val="56E9D2F9"/>
    <w:rsid w:val="571402BB"/>
    <w:rsid w:val="57151737"/>
    <w:rsid w:val="57402194"/>
    <w:rsid w:val="57BC90BA"/>
    <w:rsid w:val="57E487BB"/>
    <w:rsid w:val="57F4BD5B"/>
    <w:rsid w:val="58251259"/>
    <w:rsid w:val="585FA30F"/>
    <w:rsid w:val="587780E7"/>
    <w:rsid w:val="588262B7"/>
    <w:rsid w:val="5885A35A"/>
    <w:rsid w:val="58A32338"/>
    <w:rsid w:val="58B22512"/>
    <w:rsid w:val="58CF1346"/>
    <w:rsid w:val="58DCD4A9"/>
    <w:rsid w:val="590346F4"/>
    <w:rsid w:val="5939044A"/>
    <w:rsid w:val="595CAE75"/>
    <w:rsid w:val="59718D47"/>
    <w:rsid w:val="598C8D93"/>
    <w:rsid w:val="59924651"/>
    <w:rsid w:val="5997EE24"/>
    <w:rsid w:val="59A9B7E9"/>
    <w:rsid w:val="59AEAE18"/>
    <w:rsid w:val="59C86D95"/>
    <w:rsid w:val="59E74884"/>
    <w:rsid w:val="59EE81B4"/>
    <w:rsid w:val="5A198635"/>
    <w:rsid w:val="5A436C34"/>
    <w:rsid w:val="5A5F70D2"/>
    <w:rsid w:val="5A9458B8"/>
    <w:rsid w:val="5A9940B1"/>
    <w:rsid w:val="5A9D3DEC"/>
    <w:rsid w:val="5A9F0D6E"/>
    <w:rsid w:val="5AACF686"/>
    <w:rsid w:val="5AE1EA81"/>
    <w:rsid w:val="5AE53788"/>
    <w:rsid w:val="5B1C287D"/>
    <w:rsid w:val="5B47A218"/>
    <w:rsid w:val="5B92F8DC"/>
    <w:rsid w:val="5BA7287D"/>
    <w:rsid w:val="5BB56106"/>
    <w:rsid w:val="5BCE7EF3"/>
    <w:rsid w:val="5C25F8DD"/>
    <w:rsid w:val="5C5F6950"/>
    <w:rsid w:val="5C5FF4AF"/>
    <w:rsid w:val="5C6DE576"/>
    <w:rsid w:val="5CD38AF1"/>
    <w:rsid w:val="5D24192D"/>
    <w:rsid w:val="5D33AAFA"/>
    <w:rsid w:val="5D59147D"/>
    <w:rsid w:val="5D612895"/>
    <w:rsid w:val="5D6B419F"/>
    <w:rsid w:val="5D88DAED"/>
    <w:rsid w:val="5D925706"/>
    <w:rsid w:val="5DB44B1E"/>
    <w:rsid w:val="5DBE2969"/>
    <w:rsid w:val="5DC61676"/>
    <w:rsid w:val="5DD7356C"/>
    <w:rsid w:val="5E0A0998"/>
    <w:rsid w:val="5E0CF4E7"/>
    <w:rsid w:val="5E275BB3"/>
    <w:rsid w:val="5E464AB0"/>
    <w:rsid w:val="5E6B64E9"/>
    <w:rsid w:val="5E7F42DA"/>
    <w:rsid w:val="5EA0163C"/>
    <w:rsid w:val="5EFF9145"/>
    <w:rsid w:val="5F59DD70"/>
    <w:rsid w:val="5FB89ECC"/>
    <w:rsid w:val="5FC791EE"/>
    <w:rsid w:val="5FFC1832"/>
    <w:rsid w:val="6031E338"/>
    <w:rsid w:val="60368F17"/>
    <w:rsid w:val="603ED7FF"/>
    <w:rsid w:val="608D91F2"/>
    <w:rsid w:val="609D93E2"/>
    <w:rsid w:val="60ACEA6C"/>
    <w:rsid w:val="60B7349E"/>
    <w:rsid w:val="6121BEC0"/>
    <w:rsid w:val="612BAB23"/>
    <w:rsid w:val="615496CD"/>
    <w:rsid w:val="61564B18"/>
    <w:rsid w:val="616FA756"/>
    <w:rsid w:val="61C2BE44"/>
    <w:rsid w:val="61D2E3F9"/>
    <w:rsid w:val="620C62CE"/>
    <w:rsid w:val="624F2598"/>
    <w:rsid w:val="628FB6C1"/>
    <w:rsid w:val="62AFEC55"/>
    <w:rsid w:val="62BBBA28"/>
    <w:rsid w:val="630B77B7"/>
    <w:rsid w:val="630D002C"/>
    <w:rsid w:val="633013C4"/>
    <w:rsid w:val="633A0C9A"/>
    <w:rsid w:val="6399E588"/>
    <w:rsid w:val="63ABD0D3"/>
    <w:rsid w:val="63BEE629"/>
    <w:rsid w:val="63C2B9CB"/>
    <w:rsid w:val="63CB90EF"/>
    <w:rsid w:val="63E71CFF"/>
    <w:rsid w:val="63F34012"/>
    <w:rsid w:val="6421B499"/>
    <w:rsid w:val="6448FBD1"/>
    <w:rsid w:val="64634BE5"/>
    <w:rsid w:val="6473B711"/>
    <w:rsid w:val="647577D5"/>
    <w:rsid w:val="6491231E"/>
    <w:rsid w:val="649DE3D4"/>
    <w:rsid w:val="64A4CA46"/>
    <w:rsid w:val="64A74818"/>
    <w:rsid w:val="64FE62E3"/>
    <w:rsid w:val="64FEA3FE"/>
    <w:rsid w:val="6507AF5F"/>
    <w:rsid w:val="6527F07E"/>
    <w:rsid w:val="6532A284"/>
    <w:rsid w:val="655C38DC"/>
    <w:rsid w:val="65862F1C"/>
    <w:rsid w:val="65D70B5F"/>
    <w:rsid w:val="662701D2"/>
    <w:rsid w:val="66341C9B"/>
    <w:rsid w:val="6654477D"/>
    <w:rsid w:val="666973D5"/>
    <w:rsid w:val="667860AC"/>
    <w:rsid w:val="66799832"/>
    <w:rsid w:val="6683E9B7"/>
    <w:rsid w:val="6683F452"/>
    <w:rsid w:val="66C95EFD"/>
    <w:rsid w:val="66E64B62"/>
    <w:rsid w:val="66E88C09"/>
    <w:rsid w:val="66EDFAC3"/>
    <w:rsid w:val="6700B33A"/>
    <w:rsid w:val="6730CAC3"/>
    <w:rsid w:val="67A06622"/>
    <w:rsid w:val="67D11899"/>
    <w:rsid w:val="680EB218"/>
    <w:rsid w:val="681C3063"/>
    <w:rsid w:val="6876E8C7"/>
    <w:rsid w:val="6885F5B8"/>
    <w:rsid w:val="68B6E799"/>
    <w:rsid w:val="68FCBADD"/>
    <w:rsid w:val="692B5163"/>
    <w:rsid w:val="693FF77E"/>
    <w:rsid w:val="697AB93B"/>
    <w:rsid w:val="697B7AD4"/>
    <w:rsid w:val="69879C91"/>
    <w:rsid w:val="69967BE6"/>
    <w:rsid w:val="69DD0B36"/>
    <w:rsid w:val="69E36FDB"/>
    <w:rsid w:val="6A0757D9"/>
    <w:rsid w:val="6A084A15"/>
    <w:rsid w:val="6A3981AE"/>
    <w:rsid w:val="6A5684E5"/>
    <w:rsid w:val="6A6A5F6E"/>
    <w:rsid w:val="6A9D234F"/>
    <w:rsid w:val="6B036773"/>
    <w:rsid w:val="6B3B5796"/>
    <w:rsid w:val="6B4BB240"/>
    <w:rsid w:val="6BA18B02"/>
    <w:rsid w:val="6BC768EE"/>
    <w:rsid w:val="6BC8ADA3"/>
    <w:rsid w:val="6BDBB8C8"/>
    <w:rsid w:val="6BDEDFBC"/>
    <w:rsid w:val="6BE55AA2"/>
    <w:rsid w:val="6BFEC0A1"/>
    <w:rsid w:val="6C192C30"/>
    <w:rsid w:val="6C2AFF3A"/>
    <w:rsid w:val="6C490748"/>
    <w:rsid w:val="6CA614F6"/>
    <w:rsid w:val="6CCE1CA8"/>
    <w:rsid w:val="6CD9A568"/>
    <w:rsid w:val="6D32F8BC"/>
    <w:rsid w:val="6D97CD6C"/>
    <w:rsid w:val="6DD05CF2"/>
    <w:rsid w:val="6DDA6E19"/>
    <w:rsid w:val="6DDC128A"/>
    <w:rsid w:val="6DE26C42"/>
    <w:rsid w:val="6DEA0ACA"/>
    <w:rsid w:val="6E340ECF"/>
    <w:rsid w:val="6E69ED09"/>
    <w:rsid w:val="6E808A33"/>
    <w:rsid w:val="6E8B5397"/>
    <w:rsid w:val="6E90444B"/>
    <w:rsid w:val="6E9B903F"/>
    <w:rsid w:val="6F044D81"/>
    <w:rsid w:val="6F15C0D3"/>
    <w:rsid w:val="6F18654C"/>
    <w:rsid w:val="6F1C96AE"/>
    <w:rsid w:val="6F319812"/>
    <w:rsid w:val="6F3BF1D2"/>
    <w:rsid w:val="6F45D8E8"/>
    <w:rsid w:val="6F50B255"/>
    <w:rsid w:val="6F555034"/>
    <w:rsid w:val="6F77C9B5"/>
    <w:rsid w:val="6F8F90F8"/>
    <w:rsid w:val="6FBF6F78"/>
    <w:rsid w:val="7005BD6A"/>
    <w:rsid w:val="705C5109"/>
    <w:rsid w:val="70A84177"/>
    <w:rsid w:val="70FE7827"/>
    <w:rsid w:val="710BD19B"/>
    <w:rsid w:val="7113BF21"/>
    <w:rsid w:val="7119BE06"/>
    <w:rsid w:val="714FB568"/>
    <w:rsid w:val="718ADBD7"/>
    <w:rsid w:val="71A646BA"/>
    <w:rsid w:val="71A97B51"/>
    <w:rsid w:val="71F2784A"/>
    <w:rsid w:val="7214D1B7"/>
    <w:rsid w:val="72E19DBB"/>
    <w:rsid w:val="72E69201"/>
    <w:rsid w:val="72F01C2F"/>
    <w:rsid w:val="7313E158"/>
    <w:rsid w:val="73219B81"/>
    <w:rsid w:val="7364AE3A"/>
    <w:rsid w:val="73757647"/>
    <w:rsid w:val="73F01949"/>
    <w:rsid w:val="73FC0294"/>
    <w:rsid w:val="73FE63D0"/>
    <w:rsid w:val="746EE857"/>
    <w:rsid w:val="747EE92A"/>
    <w:rsid w:val="750226A3"/>
    <w:rsid w:val="75578A91"/>
    <w:rsid w:val="757A4A2C"/>
    <w:rsid w:val="758BE9AA"/>
    <w:rsid w:val="75DE6019"/>
    <w:rsid w:val="75E598E9"/>
    <w:rsid w:val="75E73044"/>
    <w:rsid w:val="75F51CAF"/>
    <w:rsid w:val="7633A5D2"/>
    <w:rsid w:val="764CF73C"/>
    <w:rsid w:val="765FE429"/>
    <w:rsid w:val="768A019B"/>
    <w:rsid w:val="76EADB09"/>
    <w:rsid w:val="77294DC0"/>
    <w:rsid w:val="7750DECB"/>
    <w:rsid w:val="778300A5"/>
    <w:rsid w:val="7785EAE4"/>
    <w:rsid w:val="77B990B9"/>
    <w:rsid w:val="77DC162F"/>
    <w:rsid w:val="77F0B523"/>
    <w:rsid w:val="77F50CA4"/>
    <w:rsid w:val="77F8DB55"/>
    <w:rsid w:val="7814E502"/>
    <w:rsid w:val="78178C68"/>
    <w:rsid w:val="785863CF"/>
    <w:rsid w:val="788BAB07"/>
    <w:rsid w:val="7890CA23"/>
    <w:rsid w:val="78DC8A90"/>
    <w:rsid w:val="792583F1"/>
    <w:rsid w:val="79724ADD"/>
    <w:rsid w:val="7976A5D7"/>
    <w:rsid w:val="79A028FA"/>
    <w:rsid w:val="79CB449E"/>
    <w:rsid w:val="79FB59B9"/>
    <w:rsid w:val="7A2A9E99"/>
    <w:rsid w:val="7A32C71B"/>
    <w:rsid w:val="7A5B676D"/>
    <w:rsid w:val="7AAD0C6E"/>
    <w:rsid w:val="7AD9AE87"/>
    <w:rsid w:val="7B053D44"/>
    <w:rsid w:val="7B1350D5"/>
    <w:rsid w:val="7B487011"/>
    <w:rsid w:val="7B4FA78F"/>
    <w:rsid w:val="7B5F281C"/>
    <w:rsid w:val="7B722AE6"/>
    <w:rsid w:val="7B7283B0"/>
    <w:rsid w:val="7B9E4277"/>
    <w:rsid w:val="7BA1E545"/>
    <w:rsid w:val="7BBE377D"/>
    <w:rsid w:val="7BF355AD"/>
    <w:rsid w:val="7C1D5576"/>
    <w:rsid w:val="7C767C46"/>
    <w:rsid w:val="7C89C36C"/>
    <w:rsid w:val="7C8DF083"/>
    <w:rsid w:val="7C95B8FA"/>
    <w:rsid w:val="7C97444D"/>
    <w:rsid w:val="7CC42646"/>
    <w:rsid w:val="7CE44072"/>
    <w:rsid w:val="7CE9568F"/>
    <w:rsid w:val="7D00D87D"/>
    <w:rsid w:val="7D6F5866"/>
    <w:rsid w:val="7D89722F"/>
    <w:rsid w:val="7D8EB45B"/>
    <w:rsid w:val="7D8EEE8C"/>
    <w:rsid w:val="7DA9CFD7"/>
    <w:rsid w:val="7E07C207"/>
    <w:rsid w:val="7E28C0FB"/>
    <w:rsid w:val="7E6350EE"/>
    <w:rsid w:val="7E8010D3"/>
    <w:rsid w:val="7EB45D1C"/>
    <w:rsid w:val="7ED5F58F"/>
    <w:rsid w:val="7F0DCA7D"/>
    <w:rsid w:val="7F0F4E90"/>
    <w:rsid w:val="7F36486C"/>
    <w:rsid w:val="7F78692F"/>
    <w:rsid w:val="7F8336BF"/>
    <w:rsid w:val="7F898E54"/>
    <w:rsid w:val="7F8E128A"/>
    <w:rsid w:val="7F91A6F1"/>
    <w:rsid w:val="7FE94474"/>
    <w:rsid w:val="7FEB7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8CA27"/>
  <w15:chartTrackingRefBased/>
  <w15:docId w15:val="{AC0162EB-E7FF-4563-8C81-6FEAC5A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D4"/>
  </w:style>
  <w:style w:type="paragraph" w:styleId="Heading1">
    <w:name w:val="heading 1"/>
    <w:next w:val="Normal"/>
    <w:link w:val="Heading1Char"/>
    <w:uiPriority w:val="9"/>
    <w:qFormat/>
    <w:rsid w:val="00267A42"/>
    <w:pPr>
      <w:keepNext/>
      <w:keepLines/>
      <w:spacing w:after="0" w:line="252" w:lineRule="auto"/>
      <w:ind w:right="1"/>
      <w:jc w:val="center"/>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D4"/>
  </w:style>
  <w:style w:type="paragraph" w:styleId="Footer">
    <w:name w:val="footer"/>
    <w:basedOn w:val="Normal"/>
    <w:link w:val="FooterChar"/>
    <w:uiPriority w:val="99"/>
    <w:unhideWhenUsed/>
    <w:rsid w:val="00E65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D4"/>
  </w:style>
  <w:style w:type="paragraph" w:styleId="NormalWeb">
    <w:name w:val="Normal (Web)"/>
    <w:basedOn w:val="Normal"/>
    <w:uiPriority w:val="99"/>
    <w:semiHidden/>
    <w:unhideWhenUsed/>
    <w:rsid w:val="00E657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A3A58"/>
    <w:pPr>
      <w:ind w:left="720"/>
      <w:contextualSpacing/>
    </w:pPr>
  </w:style>
  <w:style w:type="character" w:customStyle="1" w:styleId="Heading1Char">
    <w:name w:val="Heading 1 Char"/>
    <w:basedOn w:val="DefaultParagraphFont"/>
    <w:link w:val="Heading1"/>
    <w:uiPriority w:val="9"/>
    <w:rsid w:val="00267A42"/>
    <w:rPr>
      <w:rFonts w:ascii="Arial" w:eastAsia="Arial" w:hAnsi="Arial" w:cs="Arial"/>
      <w:b/>
      <w:color w:val="000000"/>
      <w:sz w:val="24"/>
      <w:lang w:eastAsia="en-GB"/>
    </w:rPr>
  </w:style>
  <w:style w:type="character" w:styleId="Hyperlink">
    <w:name w:val="Hyperlink"/>
    <w:basedOn w:val="DefaultParagraphFont"/>
    <w:uiPriority w:val="99"/>
    <w:semiHidden/>
    <w:unhideWhenUsed/>
    <w:rsid w:val="00267A42"/>
    <w:rPr>
      <w:color w:val="0563C1" w:themeColor="hyperlink"/>
      <w:u w:val="single"/>
    </w:rPr>
  </w:style>
  <w:style w:type="table" w:customStyle="1" w:styleId="TableGrid1">
    <w:name w:val="Table Grid1"/>
    <w:rsid w:val="00267A4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7725D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570">
      <w:bodyDiv w:val="1"/>
      <w:marLeft w:val="0"/>
      <w:marRight w:val="0"/>
      <w:marTop w:val="0"/>
      <w:marBottom w:val="0"/>
      <w:divBdr>
        <w:top w:val="none" w:sz="0" w:space="0" w:color="auto"/>
        <w:left w:val="none" w:sz="0" w:space="0" w:color="auto"/>
        <w:bottom w:val="none" w:sz="0" w:space="0" w:color="auto"/>
        <w:right w:val="none" w:sz="0" w:space="0" w:color="auto"/>
      </w:divBdr>
    </w:div>
    <w:div w:id="111756180">
      <w:bodyDiv w:val="1"/>
      <w:marLeft w:val="0"/>
      <w:marRight w:val="0"/>
      <w:marTop w:val="0"/>
      <w:marBottom w:val="0"/>
      <w:divBdr>
        <w:top w:val="none" w:sz="0" w:space="0" w:color="auto"/>
        <w:left w:val="none" w:sz="0" w:space="0" w:color="auto"/>
        <w:bottom w:val="none" w:sz="0" w:space="0" w:color="auto"/>
        <w:right w:val="none" w:sz="0" w:space="0" w:color="auto"/>
      </w:divBdr>
    </w:div>
    <w:div w:id="336621159">
      <w:bodyDiv w:val="1"/>
      <w:marLeft w:val="0"/>
      <w:marRight w:val="0"/>
      <w:marTop w:val="0"/>
      <w:marBottom w:val="0"/>
      <w:divBdr>
        <w:top w:val="none" w:sz="0" w:space="0" w:color="auto"/>
        <w:left w:val="none" w:sz="0" w:space="0" w:color="auto"/>
        <w:bottom w:val="none" w:sz="0" w:space="0" w:color="auto"/>
        <w:right w:val="none" w:sz="0" w:space="0" w:color="auto"/>
      </w:divBdr>
    </w:div>
    <w:div w:id="725564681">
      <w:bodyDiv w:val="1"/>
      <w:marLeft w:val="0"/>
      <w:marRight w:val="0"/>
      <w:marTop w:val="0"/>
      <w:marBottom w:val="0"/>
      <w:divBdr>
        <w:top w:val="none" w:sz="0" w:space="0" w:color="auto"/>
        <w:left w:val="none" w:sz="0" w:space="0" w:color="auto"/>
        <w:bottom w:val="none" w:sz="0" w:space="0" w:color="auto"/>
        <w:right w:val="none" w:sz="0" w:space="0" w:color="auto"/>
      </w:divBdr>
    </w:div>
    <w:div w:id="1107771970">
      <w:bodyDiv w:val="1"/>
      <w:marLeft w:val="0"/>
      <w:marRight w:val="0"/>
      <w:marTop w:val="0"/>
      <w:marBottom w:val="0"/>
      <w:divBdr>
        <w:top w:val="none" w:sz="0" w:space="0" w:color="auto"/>
        <w:left w:val="none" w:sz="0" w:space="0" w:color="auto"/>
        <w:bottom w:val="none" w:sz="0" w:space="0" w:color="auto"/>
        <w:right w:val="none" w:sz="0" w:space="0" w:color="auto"/>
      </w:divBdr>
    </w:div>
    <w:div w:id="1436947865">
      <w:bodyDiv w:val="1"/>
      <w:marLeft w:val="0"/>
      <w:marRight w:val="0"/>
      <w:marTop w:val="0"/>
      <w:marBottom w:val="0"/>
      <w:divBdr>
        <w:top w:val="none" w:sz="0" w:space="0" w:color="auto"/>
        <w:left w:val="none" w:sz="0" w:space="0" w:color="auto"/>
        <w:bottom w:val="none" w:sz="0" w:space="0" w:color="auto"/>
        <w:right w:val="none" w:sz="0" w:space="0" w:color="auto"/>
      </w:divBdr>
    </w:div>
    <w:div w:id="1842966012">
      <w:bodyDiv w:val="1"/>
      <w:marLeft w:val="0"/>
      <w:marRight w:val="0"/>
      <w:marTop w:val="0"/>
      <w:marBottom w:val="0"/>
      <w:divBdr>
        <w:top w:val="none" w:sz="0" w:space="0" w:color="auto"/>
        <w:left w:val="none" w:sz="0" w:space="0" w:color="auto"/>
        <w:bottom w:val="none" w:sz="0" w:space="0" w:color="auto"/>
        <w:right w:val="none" w:sz="0" w:space="0" w:color="auto"/>
      </w:divBdr>
    </w:div>
    <w:div w:id="1930195848">
      <w:bodyDiv w:val="1"/>
      <w:marLeft w:val="0"/>
      <w:marRight w:val="0"/>
      <w:marTop w:val="0"/>
      <w:marBottom w:val="0"/>
      <w:divBdr>
        <w:top w:val="none" w:sz="0" w:space="0" w:color="auto"/>
        <w:left w:val="none" w:sz="0" w:space="0" w:color="auto"/>
        <w:bottom w:val="none" w:sz="0" w:space="0" w:color="auto"/>
        <w:right w:val="none" w:sz="0" w:space="0" w:color="auto"/>
      </w:divBdr>
      <w:divsChild>
        <w:div w:id="1958486316">
          <w:marLeft w:val="0"/>
          <w:marRight w:val="0"/>
          <w:marTop w:val="0"/>
          <w:marBottom w:val="0"/>
          <w:divBdr>
            <w:top w:val="none" w:sz="0" w:space="0" w:color="auto"/>
            <w:left w:val="none" w:sz="0" w:space="0" w:color="auto"/>
            <w:bottom w:val="none" w:sz="0" w:space="0" w:color="auto"/>
            <w:right w:val="none" w:sz="0" w:space="0" w:color="auto"/>
          </w:divBdr>
        </w:div>
        <w:div w:id="471948117">
          <w:marLeft w:val="0"/>
          <w:marRight w:val="0"/>
          <w:marTop w:val="0"/>
          <w:marBottom w:val="0"/>
          <w:divBdr>
            <w:top w:val="none" w:sz="0" w:space="0" w:color="auto"/>
            <w:left w:val="none" w:sz="0" w:space="0" w:color="auto"/>
            <w:bottom w:val="none" w:sz="0" w:space="0" w:color="auto"/>
            <w:right w:val="none" w:sz="0" w:space="0" w:color="auto"/>
          </w:divBdr>
        </w:div>
        <w:div w:id="156089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sca.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27317D701EF488F852DEF076890F4" ma:contentTypeVersion="15" ma:contentTypeDescription="Create a new document." ma:contentTypeScope="" ma:versionID="ea0769b4ae01d4d1ebff1748133e9a1d">
  <xsd:schema xmlns:xsd="http://www.w3.org/2001/XMLSchema" xmlns:xs="http://www.w3.org/2001/XMLSchema" xmlns:p="http://schemas.microsoft.com/office/2006/metadata/properties" xmlns:ns3="8143069d-c813-4b91-86eb-f8fb1d777710" xmlns:ns4="f7d46395-61b3-4e9a-b239-190efda32505" targetNamespace="http://schemas.microsoft.com/office/2006/metadata/properties" ma:root="true" ma:fieldsID="b8f3579bb929f1c9fd7ea80ba8b68bce" ns3:_="" ns4:_="">
    <xsd:import namespace="8143069d-c813-4b91-86eb-f8fb1d777710"/>
    <xsd:import namespace="f7d46395-61b3-4e9a-b239-190efda3250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069d-c813-4b91-86eb-f8fb1d77771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46395-61b3-4e9a-b239-190efda325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43069d-c813-4b91-86eb-f8fb1d777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D3CAB-59D0-4744-89AE-24BD5D09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069d-c813-4b91-86eb-f8fb1d777710"/>
    <ds:schemaRef ds:uri="f7d46395-61b3-4e9a-b239-190efda32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62C14-8C51-419E-A419-AFD25B45AF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7d46395-61b3-4e9a-b239-190efda32505"/>
    <ds:schemaRef ds:uri="8143069d-c813-4b91-86eb-f8fb1d777710"/>
    <ds:schemaRef ds:uri="http://www.w3.org/XML/1998/namespace"/>
    <ds:schemaRef ds:uri="http://purl.org/dc/dcmitype/"/>
  </ds:schemaRefs>
</ds:datastoreItem>
</file>

<file path=customXml/itemProps3.xml><?xml version="1.0" encoding="utf-8"?>
<ds:datastoreItem xmlns:ds="http://schemas.openxmlformats.org/officeDocument/2006/customXml" ds:itemID="{E6B03517-1118-4662-9CC9-66C440579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10</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Christina</cp:lastModifiedBy>
  <cp:revision>188</cp:revision>
  <cp:lastPrinted>2024-02-20T13:18:00Z</cp:lastPrinted>
  <dcterms:created xsi:type="dcterms:W3CDTF">2023-11-27T15:35:00Z</dcterms:created>
  <dcterms:modified xsi:type="dcterms:W3CDTF">2024-11-20T11:24:00Z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0x010100FCD27317D701EF488F852DEF076890F4</vt:lpwstr>
  </property>
</Properties>
</file>